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BD" w:rsidRPr="006C2ABD" w:rsidRDefault="006C2ABD" w:rsidP="006C2ABD">
      <w:pPr>
        <w:keepNext/>
        <w:keepLines/>
        <w:pBdr>
          <w:bottom w:val="single" w:sz="12" w:space="1" w:color="auto"/>
        </w:pBdr>
        <w:spacing w:after="0" w:line="240" w:lineRule="auto"/>
        <w:ind w:right="38"/>
        <w:jc w:val="center"/>
        <w:rPr>
          <w:rFonts w:ascii="Times New Roman" w:eastAsia="Times New Roman" w:hAnsi="Times New Roman" w:cs="Times New Roman"/>
          <w:b/>
          <w:color w:val="000000"/>
          <w:sz w:val="44"/>
          <w:szCs w:val="48"/>
          <w:lang w:eastAsia="ru-RU"/>
        </w:rPr>
      </w:pPr>
      <w:r w:rsidRPr="006C2ABD">
        <w:rPr>
          <w:rFonts w:ascii="Times New Roman" w:eastAsia="Times New Roman" w:hAnsi="Times New Roman" w:cs="Times New Roman"/>
          <w:b/>
          <w:color w:val="000000"/>
          <w:sz w:val="44"/>
          <w:szCs w:val="48"/>
          <w:lang w:eastAsia="ru-RU"/>
        </w:rPr>
        <w:t>Общество с ограниченной ответственностью</w:t>
      </w:r>
    </w:p>
    <w:p w:rsidR="006C2ABD" w:rsidRPr="006C2ABD" w:rsidRDefault="006C2ABD" w:rsidP="006C2ABD">
      <w:pPr>
        <w:keepNext/>
        <w:keepLines/>
        <w:pBdr>
          <w:bottom w:val="single" w:sz="12" w:space="1" w:color="auto"/>
        </w:pBdr>
        <w:spacing w:after="0" w:line="240" w:lineRule="auto"/>
        <w:ind w:right="38"/>
        <w:jc w:val="center"/>
        <w:rPr>
          <w:rFonts w:ascii="Times New Roman" w:eastAsia="Times New Roman" w:hAnsi="Times New Roman" w:cs="Times New Roman"/>
          <w:b/>
          <w:color w:val="000000"/>
          <w:sz w:val="48"/>
          <w:szCs w:val="48"/>
          <w:lang w:eastAsia="ru-RU"/>
        </w:rPr>
      </w:pPr>
      <w:r w:rsidRPr="006C2ABD">
        <w:rPr>
          <w:rFonts w:ascii="Times New Roman" w:eastAsia="Times New Roman" w:hAnsi="Times New Roman" w:cs="Times New Roman"/>
          <w:b/>
          <w:color w:val="000000"/>
          <w:sz w:val="48"/>
          <w:szCs w:val="48"/>
          <w:lang w:eastAsia="ru-RU"/>
        </w:rPr>
        <w:t>«Онлайн-Педагог»</w:t>
      </w:r>
    </w:p>
    <w:p w:rsidR="006C2ABD" w:rsidRPr="006C2ABD" w:rsidRDefault="006C2ABD" w:rsidP="006C2ABD">
      <w:pPr>
        <w:spacing w:after="0" w:line="240" w:lineRule="auto"/>
        <w:jc w:val="center"/>
        <w:rPr>
          <w:rFonts w:ascii="Times New Roman" w:eastAsia="Times New Roman" w:hAnsi="Times New Roman" w:cs="Times New Roman"/>
          <w:color w:val="000000"/>
          <w:lang w:eastAsia="ru-RU"/>
        </w:rPr>
      </w:pPr>
      <w:r w:rsidRPr="006C2ABD">
        <w:rPr>
          <w:rFonts w:ascii="Times New Roman" w:eastAsia="Times New Roman" w:hAnsi="Times New Roman" w:cs="Times New Roman"/>
          <w:color w:val="000000"/>
          <w:lang w:eastAsia="ru-RU"/>
        </w:rPr>
        <w:t xml:space="preserve">Юридический адрес: 127106, г. Москва, Муниципальный округ Отрадное </w:t>
      </w:r>
      <w:proofErr w:type="spellStart"/>
      <w:r w:rsidRPr="006C2ABD">
        <w:rPr>
          <w:rFonts w:ascii="Times New Roman" w:eastAsia="Times New Roman" w:hAnsi="Times New Roman" w:cs="Times New Roman"/>
          <w:color w:val="000000"/>
          <w:lang w:eastAsia="ru-RU"/>
        </w:rPr>
        <w:t>вн</w:t>
      </w:r>
      <w:proofErr w:type="gramStart"/>
      <w:r w:rsidRPr="006C2ABD">
        <w:rPr>
          <w:rFonts w:ascii="Times New Roman" w:eastAsia="Times New Roman" w:hAnsi="Times New Roman" w:cs="Times New Roman"/>
          <w:color w:val="000000"/>
          <w:lang w:eastAsia="ru-RU"/>
        </w:rPr>
        <w:t>.т</w:t>
      </w:r>
      <w:proofErr w:type="gramEnd"/>
      <w:r w:rsidRPr="006C2ABD">
        <w:rPr>
          <w:rFonts w:ascii="Times New Roman" w:eastAsia="Times New Roman" w:hAnsi="Times New Roman" w:cs="Times New Roman"/>
          <w:color w:val="000000"/>
          <w:lang w:eastAsia="ru-RU"/>
        </w:rPr>
        <w:t>ер.г</w:t>
      </w:r>
      <w:proofErr w:type="spellEnd"/>
      <w:r w:rsidRPr="006C2ABD">
        <w:rPr>
          <w:rFonts w:ascii="Times New Roman" w:eastAsia="Times New Roman" w:hAnsi="Times New Roman" w:cs="Times New Roman"/>
          <w:color w:val="000000"/>
          <w:lang w:eastAsia="ru-RU"/>
        </w:rPr>
        <w:t xml:space="preserve">., </w:t>
      </w:r>
    </w:p>
    <w:p w:rsidR="006C2ABD" w:rsidRPr="006C2ABD" w:rsidRDefault="006C2ABD" w:rsidP="006C2ABD">
      <w:pPr>
        <w:spacing w:after="0" w:line="240" w:lineRule="auto"/>
        <w:jc w:val="center"/>
        <w:rPr>
          <w:rFonts w:ascii="Times New Roman" w:eastAsia="Times New Roman" w:hAnsi="Times New Roman" w:cs="Times New Roman"/>
          <w:color w:val="000000"/>
          <w:lang w:eastAsia="ru-RU"/>
        </w:rPr>
      </w:pPr>
      <w:proofErr w:type="gramStart"/>
      <w:r w:rsidRPr="006C2ABD">
        <w:rPr>
          <w:rFonts w:ascii="Times New Roman" w:eastAsia="Times New Roman" w:hAnsi="Times New Roman" w:cs="Times New Roman"/>
          <w:color w:val="000000"/>
          <w:lang w:eastAsia="ru-RU"/>
        </w:rPr>
        <w:t>Алтуфьевское</w:t>
      </w:r>
      <w:proofErr w:type="gramEnd"/>
      <w:r w:rsidRPr="006C2ABD">
        <w:rPr>
          <w:rFonts w:ascii="Times New Roman" w:eastAsia="Times New Roman" w:hAnsi="Times New Roman" w:cs="Times New Roman"/>
          <w:color w:val="000000"/>
          <w:lang w:eastAsia="ru-RU"/>
        </w:rPr>
        <w:t xml:space="preserve"> ш., д. 27, этаж 1 Антресоль, офис 6, </w:t>
      </w:r>
    </w:p>
    <w:p w:rsidR="006C2ABD" w:rsidRPr="006C2ABD" w:rsidRDefault="006C2ABD" w:rsidP="006C2ABD">
      <w:pPr>
        <w:spacing w:after="0" w:line="240" w:lineRule="auto"/>
        <w:jc w:val="center"/>
        <w:rPr>
          <w:rFonts w:ascii="Times New Roman" w:eastAsia="Times New Roman" w:hAnsi="Times New Roman" w:cs="Times New Roman"/>
          <w:color w:val="000000"/>
          <w:lang w:eastAsia="ru-RU"/>
        </w:rPr>
      </w:pPr>
      <w:r w:rsidRPr="006C2ABD">
        <w:rPr>
          <w:rFonts w:ascii="Times New Roman" w:eastAsia="Times New Roman" w:hAnsi="Times New Roman" w:cs="Times New Roman"/>
          <w:color w:val="000000"/>
          <w:lang w:eastAsia="ru-RU"/>
        </w:rPr>
        <w:t>ОГРН: 1217700080256; ИНН: 9715397294, КПП: 771501001, тел.: +7(800)</w:t>
      </w:r>
      <w:r w:rsidRPr="006C2ABD">
        <w:rPr>
          <w:rFonts w:ascii="Times New Roman" w:eastAsia="Times New Roman" w:hAnsi="Times New Roman" w:cs="Times New Roman"/>
          <w:sz w:val="24"/>
          <w:szCs w:val="24"/>
          <w:lang w:eastAsia="ru-RU"/>
        </w:rPr>
        <w:t xml:space="preserve"> </w:t>
      </w:r>
      <w:r w:rsidRPr="006C2ABD">
        <w:rPr>
          <w:rFonts w:ascii="Times New Roman" w:eastAsia="Times New Roman" w:hAnsi="Times New Roman" w:cs="Times New Roman"/>
          <w:color w:val="000000"/>
          <w:lang w:eastAsia="ru-RU"/>
        </w:rPr>
        <w:t>2011607</w:t>
      </w:r>
    </w:p>
    <w:p w:rsidR="006C2ABD" w:rsidRPr="006C2ABD" w:rsidRDefault="006C2ABD" w:rsidP="006C2ABD">
      <w:pPr>
        <w:shd w:val="clear" w:color="FFFFFF" w:fill="FFFFFF"/>
        <w:spacing w:after="0" w:line="240" w:lineRule="auto"/>
        <w:rPr>
          <w:rFonts w:ascii="Times New Roman" w:eastAsia="Calibri" w:hAnsi="Times New Roman" w:cs="Times New Roman"/>
        </w:rPr>
      </w:pPr>
    </w:p>
    <w:p w:rsidR="006C2ABD" w:rsidRPr="006C2ABD" w:rsidRDefault="006C2ABD" w:rsidP="006C2ABD">
      <w:pPr>
        <w:numPr>
          <w:ilvl w:val="0"/>
          <w:numId w:val="3"/>
        </w:numPr>
        <w:shd w:val="clear" w:color="FFFFFF" w:fill="FFFFFF"/>
        <w:spacing w:after="0" w:line="240" w:lineRule="auto"/>
        <w:jc w:val="center"/>
        <w:rPr>
          <w:rFonts w:ascii="Times New Roman" w:eastAsia="Calibri" w:hAnsi="Times New Roman" w:cs="Times New Roman"/>
        </w:rPr>
      </w:pPr>
    </w:p>
    <w:p w:rsidR="006C2ABD" w:rsidRPr="006C2ABD" w:rsidRDefault="006C2ABD" w:rsidP="006C2ABD">
      <w:pPr>
        <w:numPr>
          <w:ilvl w:val="0"/>
          <w:numId w:val="3"/>
        </w:numPr>
        <w:shd w:val="clear" w:color="FFFFFF" w:fill="FFFFFF"/>
        <w:spacing w:after="0" w:line="240" w:lineRule="auto"/>
        <w:contextualSpacing/>
        <w:jc w:val="right"/>
        <w:rPr>
          <w:rFonts w:ascii="Times New Roman" w:eastAsia="Calibri" w:hAnsi="Times New Roman" w:cs="Times New Roman"/>
          <w:color w:val="00000A"/>
        </w:rPr>
      </w:pPr>
      <w:r w:rsidRPr="006C2ABD">
        <w:rPr>
          <w:rFonts w:ascii="Times New Roman" w:eastAsia="Calibri" w:hAnsi="Times New Roman" w:cs="Times New Roman"/>
          <w:color w:val="00000A"/>
        </w:rPr>
        <w:t xml:space="preserve">Лицензия на осуществление </w:t>
      </w:r>
      <w:proofErr w:type="gramStart"/>
      <w:r w:rsidRPr="006C2ABD">
        <w:rPr>
          <w:rFonts w:ascii="Times New Roman" w:eastAsia="Calibri" w:hAnsi="Times New Roman" w:cs="Times New Roman"/>
          <w:color w:val="00000A"/>
        </w:rPr>
        <w:t>образовательной</w:t>
      </w:r>
      <w:proofErr w:type="gramEnd"/>
    </w:p>
    <w:p w:rsidR="006C2ABD" w:rsidRPr="006C2ABD" w:rsidRDefault="006C2ABD" w:rsidP="006C2ABD">
      <w:pPr>
        <w:numPr>
          <w:ilvl w:val="0"/>
          <w:numId w:val="3"/>
        </w:numPr>
        <w:shd w:val="clear" w:color="FFFFFF" w:fill="FFFFFF"/>
        <w:spacing w:after="0" w:line="240" w:lineRule="auto"/>
        <w:contextualSpacing/>
        <w:jc w:val="right"/>
        <w:rPr>
          <w:rFonts w:ascii="Times New Roman" w:eastAsia="Calibri" w:hAnsi="Times New Roman" w:cs="Times New Roman"/>
          <w:color w:val="00000A"/>
        </w:rPr>
      </w:pPr>
      <w:r w:rsidRPr="006C2ABD">
        <w:rPr>
          <w:rFonts w:ascii="Times New Roman" w:eastAsia="Calibri" w:hAnsi="Times New Roman" w:cs="Times New Roman"/>
          <w:color w:val="00000A"/>
        </w:rPr>
        <w:t>деятельности от 21.10.2021г. № 041744</w:t>
      </w:r>
    </w:p>
    <w:p w:rsidR="006C2ABD" w:rsidRPr="006C2ABD" w:rsidRDefault="006C2ABD" w:rsidP="006C2ABD">
      <w:pPr>
        <w:tabs>
          <w:tab w:val="left" w:pos="5730"/>
        </w:tabs>
        <w:spacing w:after="0" w:line="240" w:lineRule="auto"/>
        <w:ind w:right="-21"/>
        <w:rPr>
          <w:rFonts w:ascii="Times New Roman" w:eastAsia="Calibri" w:hAnsi="Times New Roman" w:cs="Times New Roman"/>
          <w:b/>
          <w:sz w:val="28"/>
          <w:szCs w:val="28"/>
        </w:rPr>
      </w:pPr>
      <w:r w:rsidRPr="006C2ABD">
        <w:rPr>
          <w:rFonts w:ascii="Times New Roman" w:eastAsia="Calibri" w:hAnsi="Times New Roman" w:cs="Times New Roman"/>
          <w:b/>
          <w:sz w:val="28"/>
          <w:szCs w:val="28"/>
        </w:rPr>
        <w:tab/>
      </w:r>
    </w:p>
    <w:p w:rsidR="006C2ABD" w:rsidRPr="006C2ABD" w:rsidRDefault="006C2ABD" w:rsidP="006C2ABD">
      <w:pPr>
        <w:tabs>
          <w:tab w:val="left" w:pos="5730"/>
        </w:tabs>
        <w:spacing w:after="0" w:line="240" w:lineRule="auto"/>
        <w:ind w:right="-21"/>
        <w:rPr>
          <w:rFonts w:ascii="Times New Roman" w:eastAsia="Calibri" w:hAnsi="Times New Roman" w:cs="Times New Roman"/>
          <w:b/>
          <w:sz w:val="28"/>
          <w:szCs w:val="28"/>
        </w:rPr>
      </w:pPr>
    </w:p>
    <w:p w:rsidR="006C2ABD" w:rsidRPr="006C2ABD" w:rsidRDefault="006C2ABD" w:rsidP="006C2ABD">
      <w:pPr>
        <w:tabs>
          <w:tab w:val="left" w:pos="5730"/>
        </w:tabs>
        <w:spacing w:after="0" w:line="240" w:lineRule="auto"/>
        <w:ind w:right="-21"/>
        <w:rPr>
          <w:rFonts w:ascii="Times New Roman" w:eastAsia="Calibri" w:hAnsi="Times New Roman" w:cs="Times New Roman"/>
          <w:b/>
          <w:sz w:val="28"/>
          <w:szCs w:val="28"/>
        </w:rPr>
      </w:pPr>
    </w:p>
    <w:p w:rsidR="006C2ABD" w:rsidRPr="006C2ABD" w:rsidRDefault="006C2ABD" w:rsidP="006C2ABD">
      <w:pPr>
        <w:tabs>
          <w:tab w:val="left" w:pos="6195"/>
        </w:tabs>
        <w:spacing w:after="0" w:line="240" w:lineRule="auto"/>
        <w:ind w:right="-21"/>
        <w:rPr>
          <w:rFonts w:ascii="Times New Roman" w:eastAsia="Calibri" w:hAnsi="Times New Roman" w:cs="Times New Roman"/>
        </w:rPr>
      </w:pPr>
      <w:r w:rsidRPr="006C2ABD">
        <w:rPr>
          <w:rFonts w:ascii="Times New Roman" w:eastAsia="Calibri" w:hAnsi="Times New Roman" w:cs="Times New Roman"/>
        </w:rPr>
        <w:t xml:space="preserve">                                                                                                                 УТВЕРЖДАЮ</w:t>
      </w:r>
    </w:p>
    <w:p w:rsidR="006C2ABD" w:rsidRPr="006C2ABD" w:rsidRDefault="006C2ABD" w:rsidP="006C2ABD">
      <w:pPr>
        <w:tabs>
          <w:tab w:val="left" w:pos="6195"/>
        </w:tabs>
        <w:spacing w:after="0" w:line="240" w:lineRule="auto"/>
        <w:ind w:right="-21"/>
        <w:jc w:val="center"/>
        <w:rPr>
          <w:rFonts w:ascii="Times New Roman" w:eastAsia="Calibri" w:hAnsi="Times New Roman" w:cs="Times New Roman"/>
        </w:rPr>
      </w:pPr>
      <w:r w:rsidRPr="006C2ABD">
        <w:rPr>
          <w:rFonts w:ascii="Times New Roman" w:eastAsia="Calibri" w:hAnsi="Times New Roman" w:cs="Times New Roman"/>
        </w:rPr>
        <w:t xml:space="preserve">                                                                                          Генеральный директор </w:t>
      </w:r>
    </w:p>
    <w:p w:rsidR="006C2ABD" w:rsidRPr="006C2ABD" w:rsidRDefault="006C2ABD" w:rsidP="006C2ABD">
      <w:pPr>
        <w:tabs>
          <w:tab w:val="left" w:pos="6195"/>
        </w:tabs>
        <w:spacing w:after="0" w:line="240" w:lineRule="auto"/>
        <w:ind w:right="-21"/>
        <w:jc w:val="center"/>
        <w:rPr>
          <w:rFonts w:ascii="Times New Roman" w:eastAsia="Calibri" w:hAnsi="Times New Roman" w:cs="Times New Roman"/>
        </w:rPr>
      </w:pPr>
      <w:r w:rsidRPr="006C2ABD">
        <w:rPr>
          <w:rFonts w:ascii="Times New Roman" w:eastAsia="Calibri" w:hAnsi="Times New Roman" w:cs="Times New Roman"/>
        </w:rPr>
        <w:t xml:space="preserve">                                                                                                        </w:t>
      </w:r>
      <w:proofErr w:type="spellStart"/>
      <w:r w:rsidRPr="006C2ABD">
        <w:rPr>
          <w:rFonts w:ascii="Times New Roman" w:eastAsia="Calibri" w:hAnsi="Times New Roman" w:cs="Times New Roman"/>
        </w:rPr>
        <w:t>Сигитова</w:t>
      </w:r>
      <w:proofErr w:type="spellEnd"/>
      <w:r w:rsidRPr="006C2ABD">
        <w:rPr>
          <w:rFonts w:ascii="Times New Roman" w:eastAsia="Calibri" w:hAnsi="Times New Roman" w:cs="Times New Roman"/>
        </w:rPr>
        <w:t xml:space="preserve"> Светлана Викторовна</w:t>
      </w:r>
    </w:p>
    <w:p w:rsidR="006C2ABD" w:rsidRPr="006C2ABD" w:rsidRDefault="006C2ABD" w:rsidP="006C2ABD">
      <w:pPr>
        <w:tabs>
          <w:tab w:val="left" w:pos="6195"/>
        </w:tabs>
        <w:spacing w:after="0" w:line="240" w:lineRule="auto"/>
        <w:ind w:right="-21"/>
        <w:jc w:val="right"/>
        <w:rPr>
          <w:rFonts w:ascii="Times New Roman" w:eastAsia="Calibri" w:hAnsi="Times New Roman" w:cs="Times New Roman"/>
        </w:rPr>
      </w:pPr>
      <w:r w:rsidRPr="006C2ABD">
        <w:rPr>
          <w:rFonts w:ascii="Times New Roman" w:eastAsia="Calibri" w:hAnsi="Times New Roman" w:cs="Times New Roman"/>
          <w:b/>
        </w:rPr>
        <w:t xml:space="preserve"> </w:t>
      </w:r>
      <w:r w:rsidRPr="006C2ABD">
        <w:rPr>
          <w:rFonts w:ascii="Times New Roman" w:eastAsia="Calibri" w:hAnsi="Times New Roman" w:cs="Times New Roman"/>
        </w:rPr>
        <w:t>«_____»______________202____</w:t>
      </w:r>
    </w:p>
    <w:p w:rsidR="006C2ABD" w:rsidRPr="006C2ABD" w:rsidRDefault="006C2ABD" w:rsidP="006C2ABD">
      <w:pPr>
        <w:tabs>
          <w:tab w:val="left" w:pos="6195"/>
        </w:tabs>
        <w:spacing w:after="0" w:line="240" w:lineRule="auto"/>
        <w:ind w:right="-21"/>
        <w:jc w:val="right"/>
        <w:rPr>
          <w:rFonts w:ascii="Times New Roman" w:eastAsia="Calibri" w:hAnsi="Times New Roman" w:cs="Times New Roman"/>
          <w:b/>
        </w:rPr>
      </w:pPr>
    </w:p>
    <w:p w:rsidR="00B91158" w:rsidRPr="00B91158" w:rsidRDefault="00B91158" w:rsidP="00306742">
      <w:pPr>
        <w:spacing w:after="0" w:line="240" w:lineRule="auto"/>
      </w:pPr>
    </w:p>
    <w:p w:rsidR="00B91158" w:rsidRPr="00B91158" w:rsidRDefault="00B91158" w:rsidP="00306742">
      <w:pPr>
        <w:spacing w:after="0" w:line="240" w:lineRule="auto"/>
      </w:pPr>
    </w:p>
    <w:p w:rsidR="00276F6B" w:rsidRDefault="00276F6B" w:rsidP="00306742">
      <w:pPr>
        <w:spacing w:after="0" w:line="240" w:lineRule="auto"/>
      </w:pPr>
    </w:p>
    <w:p w:rsidR="00276F6B" w:rsidRDefault="00276F6B" w:rsidP="00306742">
      <w:pPr>
        <w:spacing w:after="0" w:line="240" w:lineRule="auto"/>
      </w:pPr>
    </w:p>
    <w:p w:rsidR="00276F6B" w:rsidRDefault="00276F6B" w:rsidP="00306742">
      <w:pPr>
        <w:spacing w:after="0" w:line="240" w:lineRule="auto"/>
      </w:pPr>
    </w:p>
    <w:p w:rsidR="00276F6B" w:rsidRDefault="00276F6B" w:rsidP="00306742">
      <w:pPr>
        <w:spacing w:after="0" w:line="240" w:lineRule="auto"/>
      </w:pPr>
    </w:p>
    <w:p w:rsidR="00276F6B" w:rsidRPr="00B91158" w:rsidRDefault="00276F6B" w:rsidP="00306742">
      <w:pPr>
        <w:spacing w:after="0" w:line="240" w:lineRule="auto"/>
      </w:pPr>
    </w:p>
    <w:p w:rsidR="00B91158" w:rsidRDefault="00B91158" w:rsidP="00306742">
      <w:pPr>
        <w:spacing w:after="0" w:line="240" w:lineRule="auto"/>
      </w:pPr>
    </w:p>
    <w:p w:rsidR="00C01052" w:rsidRPr="00B91158" w:rsidRDefault="00B91158" w:rsidP="00306742">
      <w:pPr>
        <w:tabs>
          <w:tab w:val="left" w:pos="3406"/>
        </w:tabs>
        <w:spacing w:after="0" w:line="240" w:lineRule="auto"/>
        <w:jc w:val="center"/>
        <w:rPr>
          <w:rFonts w:ascii="Times New Roman" w:hAnsi="Times New Roman" w:cs="Times New Roman"/>
          <w:b/>
          <w:sz w:val="40"/>
          <w:szCs w:val="40"/>
        </w:rPr>
      </w:pPr>
      <w:r w:rsidRPr="00B91158">
        <w:rPr>
          <w:rFonts w:ascii="Times New Roman" w:hAnsi="Times New Roman" w:cs="Times New Roman"/>
          <w:b/>
          <w:sz w:val="40"/>
          <w:szCs w:val="40"/>
        </w:rPr>
        <w:t>ОТЧЕТ О РЕЗУЛЬТАТАХ САМООБСЛЕДОВАНИЯ</w:t>
      </w:r>
    </w:p>
    <w:p w:rsidR="00323F70" w:rsidRDefault="00323F70" w:rsidP="00306742">
      <w:pPr>
        <w:tabs>
          <w:tab w:val="left" w:pos="3406"/>
        </w:tabs>
        <w:spacing w:after="0" w:line="240" w:lineRule="auto"/>
        <w:jc w:val="center"/>
        <w:rPr>
          <w:rFonts w:ascii="Times New Roman" w:hAnsi="Times New Roman" w:cs="Times New Roman"/>
          <w:b/>
          <w:sz w:val="40"/>
          <w:szCs w:val="40"/>
        </w:rPr>
      </w:pPr>
    </w:p>
    <w:p w:rsidR="00B91158" w:rsidRDefault="00B91158" w:rsidP="00306742">
      <w:pPr>
        <w:tabs>
          <w:tab w:val="left" w:pos="3406"/>
        </w:tabs>
        <w:spacing w:after="0" w:line="240" w:lineRule="auto"/>
        <w:jc w:val="center"/>
        <w:rPr>
          <w:rFonts w:ascii="Times New Roman" w:hAnsi="Times New Roman" w:cs="Times New Roman"/>
          <w:b/>
          <w:sz w:val="40"/>
          <w:szCs w:val="40"/>
        </w:rPr>
      </w:pPr>
      <w:r w:rsidRPr="00B91158">
        <w:rPr>
          <w:rFonts w:ascii="Times New Roman" w:hAnsi="Times New Roman" w:cs="Times New Roman"/>
          <w:b/>
          <w:sz w:val="40"/>
          <w:szCs w:val="40"/>
        </w:rPr>
        <w:t>за 202</w:t>
      </w:r>
      <w:r w:rsidR="00C15DF4">
        <w:rPr>
          <w:rFonts w:ascii="Times New Roman" w:hAnsi="Times New Roman" w:cs="Times New Roman"/>
          <w:b/>
          <w:sz w:val="40"/>
          <w:szCs w:val="40"/>
        </w:rPr>
        <w:t>1</w:t>
      </w:r>
      <w:r w:rsidRPr="00B91158">
        <w:rPr>
          <w:rFonts w:ascii="Times New Roman" w:hAnsi="Times New Roman" w:cs="Times New Roman"/>
          <w:b/>
          <w:sz w:val="40"/>
          <w:szCs w:val="40"/>
        </w:rPr>
        <w:t xml:space="preserve"> г.</w:t>
      </w:r>
    </w:p>
    <w:p w:rsidR="00B91158" w:rsidRDefault="00B91158" w:rsidP="00306742">
      <w:pPr>
        <w:spacing w:after="0" w:line="240" w:lineRule="auto"/>
        <w:rPr>
          <w:rFonts w:ascii="Times New Roman" w:hAnsi="Times New Roman" w:cs="Times New Roman"/>
          <w:sz w:val="40"/>
          <w:szCs w:val="40"/>
        </w:rPr>
      </w:pPr>
    </w:p>
    <w:p w:rsidR="00154201" w:rsidRPr="00B91158" w:rsidRDefault="00154201" w:rsidP="00306742">
      <w:pPr>
        <w:spacing w:after="0" w:line="240" w:lineRule="auto"/>
        <w:rPr>
          <w:rFonts w:ascii="Times New Roman" w:hAnsi="Times New Roman" w:cs="Times New Roman"/>
          <w:sz w:val="40"/>
          <w:szCs w:val="40"/>
        </w:rPr>
      </w:pPr>
    </w:p>
    <w:p w:rsidR="00015C6D" w:rsidRDefault="00015C6D" w:rsidP="00306742">
      <w:pPr>
        <w:spacing w:after="0" w:line="240" w:lineRule="auto"/>
        <w:rPr>
          <w:rFonts w:ascii="Times New Roman" w:hAnsi="Times New Roman" w:cs="Times New Roman"/>
          <w:sz w:val="40"/>
          <w:szCs w:val="40"/>
        </w:rPr>
      </w:pPr>
    </w:p>
    <w:p w:rsidR="00B91158" w:rsidRDefault="00B91158" w:rsidP="00306742">
      <w:pPr>
        <w:spacing w:after="0" w:line="240" w:lineRule="auto"/>
        <w:rPr>
          <w:rFonts w:ascii="Times New Roman" w:hAnsi="Times New Roman" w:cs="Times New Roman"/>
          <w:sz w:val="40"/>
          <w:szCs w:val="40"/>
        </w:rPr>
      </w:pPr>
    </w:p>
    <w:p w:rsidR="00276F6B" w:rsidRDefault="00276F6B" w:rsidP="00306742">
      <w:pPr>
        <w:spacing w:after="0" w:line="240" w:lineRule="auto"/>
        <w:rPr>
          <w:rFonts w:ascii="Times New Roman" w:hAnsi="Times New Roman" w:cs="Times New Roman"/>
          <w:sz w:val="40"/>
          <w:szCs w:val="40"/>
        </w:rPr>
      </w:pPr>
    </w:p>
    <w:p w:rsidR="00276F6B" w:rsidRDefault="00276F6B" w:rsidP="00306742">
      <w:pPr>
        <w:spacing w:after="0" w:line="240" w:lineRule="auto"/>
        <w:rPr>
          <w:rFonts w:ascii="Times New Roman" w:hAnsi="Times New Roman" w:cs="Times New Roman"/>
          <w:sz w:val="40"/>
          <w:szCs w:val="40"/>
        </w:rPr>
      </w:pPr>
    </w:p>
    <w:p w:rsidR="006C2ABD" w:rsidRDefault="006C2ABD" w:rsidP="00306742">
      <w:pPr>
        <w:spacing w:after="0" w:line="240" w:lineRule="auto"/>
        <w:rPr>
          <w:rFonts w:ascii="Times New Roman" w:hAnsi="Times New Roman" w:cs="Times New Roman"/>
          <w:sz w:val="40"/>
          <w:szCs w:val="40"/>
        </w:rPr>
      </w:pPr>
    </w:p>
    <w:p w:rsidR="006C2ABD" w:rsidRDefault="006C2ABD" w:rsidP="00306742">
      <w:pPr>
        <w:spacing w:after="0" w:line="240" w:lineRule="auto"/>
        <w:rPr>
          <w:rFonts w:ascii="Times New Roman" w:hAnsi="Times New Roman" w:cs="Times New Roman"/>
          <w:sz w:val="40"/>
          <w:szCs w:val="40"/>
        </w:rPr>
      </w:pPr>
    </w:p>
    <w:p w:rsidR="006C2ABD" w:rsidRDefault="006C2ABD" w:rsidP="00306742">
      <w:pPr>
        <w:spacing w:after="0" w:line="240" w:lineRule="auto"/>
        <w:rPr>
          <w:rFonts w:ascii="Times New Roman" w:hAnsi="Times New Roman" w:cs="Times New Roman"/>
          <w:sz w:val="40"/>
          <w:szCs w:val="40"/>
        </w:rPr>
      </w:pPr>
    </w:p>
    <w:p w:rsidR="00276F6B" w:rsidRDefault="00276F6B" w:rsidP="00306742">
      <w:pPr>
        <w:spacing w:after="0" w:line="240" w:lineRule="auto"/>
        <w:rPr>
          <w:rFonts w:ascii="Times New Roman" w:hAnsi="Times New Roman" w:cs="Times New Roman"/>
          <w:sz w:val="40"/>
          <w:szCs w:val="40"/>
        </w:rPr>
      </w:pPr>
    </w:p>
    <w:p w:rsidR="00F11200" w:rsidRDefault="00323F70" w:rsidP="00F11200">
      <w:pPr>
        <w:tabs>
          <w:tab w:val="left" w:pos="3794"/>
        </w:tabs>
        <w:spacing w:after="0" w:line="240" w:lineRule="auto"/>
        <w:ind w:firstLine="567"/>
        <w:jc w:val="center"/>
        <w:rPr>
          <w:rFonts w:ascii="Times New Roman" w:hAnsi="Times New Roman" w:cs="Times New Roman"/>
          <w:sz w:val="24"/>
          <w:szCs w:val="24"/>
        </w:rPr>
      </w:pPr>
      <w:r w:rsidRPr="00276F6B">
        <w:rPr>
          <w:rFonts w:ascii="Times New Roman" w:hAnsi="Times New Roman" w:cs="Times New Roman"/>
          <w:sz w:val="24"/>
          <w:szCs w:val="24"/>
        </w:rPr>
        <w:t xml:space="preserve">г. </w:t>
      </w:r>
      <w:r w:rsidR="00F11200">
        <w:rPr>
          <w:rFonts w:ascii="Times New Roman" w:hAnsi="Times New Roman" w:cs="Times New Roman"/>
          <w:sz w:val="24"/>
          <w:szCs w:val="24"/>
        </w:rPr>
        <w:t>Москва</w:t>
      </w:r>
      <w:r w:rsidRPr="00276F6B">
        <w:rPr>
          <w:rFonts w:ascii="Times New Roman" w:hAnsi="Times New Roman" w:cs="Times New Roman"/>
          <w:sz w:val="24"/>
          <w:szCs w:val="24"/>
        </w:rPr>
        <w:t>,</w:t>
      </w:r>
    </w:p>
    <w:p w:rsidR="00B91158" w:rsidRPr="00276F6B" w:rsidRDefault="00323F70" w:rsidP="00F11200">
      <w:pPr>
        <w:tabs>
          <w:tab w:val="left" w:pos="3794"/>
        </w:tabs>
        <w:spacing w:after="0" w:line="240" w:lineRule="auto"/>
        <w:ind w:firstLine="567"/>
        <w:jc w:val="center"/>
        <w:rPr>
          <w:rFonts w:ascii="Times New Roman" w:hAnsi="Times New Roman" w:cs="Times New Roman"/>
          <w:sz w:val="24"/>
          <w:szCs w:val="24"/>
        </w:rPr>
      </w:pPr>
      <w:r w:rsidRPr="00276F6B">
        <w:rPr>
          <w:rFonts w:ascii="Times New Roman" w:hAnsi="Times New Roman" w:cs="Times New Roman"/>
          <w:sz w:val="24"/>
          <w:szCs w:val="24"/>
        </w:rPr>
        <w:t>2022</w:t>
      </w:r>
      <w:r w:rsidR="00015C6D" w:rsidRPr="00276F6B">
        <w:rPr>
          <w:rFonts w:ascii="Times New Roman" w:hAnsi="Times New Roman" w:cs="Times New Roman"/>
          <w:sz w:val="24"/>
          <w:szCs w:val="24"/>
        </w:rPr>
        <w:t xml:space="preserve"> г.</w:t>
      </w:r>
    </w:p>
    <w:p w:rsidR="00276F6B" w:rsidRPr="00276F6B" w:rsidRDefault="00276F6B" w:rsidP="00276F6B">
      <w:pPr>
        <w:ind w:firstLine="567"/>
        <w:jc w:val="both"/>
        <w:rPr>
          <w:rFonts w:ascii="Times New Roman" w:hAnsi="Times New Roman" w:cs="Times New Roman"/>
          <w:b/>
          <w:sz w:val="24"/>
          <w:szCs w:val="24"/>
        </w:rPr>
      </w:pPr>
      <w:r w:rsidRPr="00276F6B">
        <w:rPr>
          <w:rFonts w:ascii="Times New Roman" w:hAnsi="Times New Roman" w:cs="Times New Roman"/>
          <w:b/>
          <w:sz w:val="24"/>
          <w:szCs w:val="24"/>
        </w:rPr>
        <w:br w:type="page"/>
      </w:r>
    </w:p>
    <w:p w:rsidR="00B91158" w:rsidRDefault="00B91158" w:rsidP="00276F6B">
      <w:pPr>
        <w:pStyle w:val="a3"/>
        <w:numPr>
          <w:ilvl w:val="0"/>
          <w:numId w:val="1"/>
        </w:numPr>
        <w:spacing w:after="0" w:line="240" w:lineRule="auto"/>
        <w:ind w:left="0" w:firstLine="567"/>
        <w:jc w:val="center"/>
        <w:rPr>
          <w:rFonts w:ascii="Times New Roman" w:hAnsi="Times New Roman" w:cs="Times New Roman"/>
          <w:b/>
          <w:sz w:val="24"/>
          <w:szCs w:val="24"/>
        </w:rPr>
      </w:pPr>
      <w:r w:rsidRPr="00276F6B">
        <w:rPr>
          <w:rFonts w:ascii="Times New Roman" w:hAnsi="Times New Roman" w:cs="Times New Roman"/>
          <w:b/>
          <w:sz w:val="24"/>
          <w:szCs w:val="24"/>
        </w:rPr>
        <w:lastRenderedPageBreak/>
        <w:t>Общие положения</w:t>
      </w:r>
    </w:p>
    <w:p w:rsidR="00276F6B" w:rsidRPr="00276F6B" w:rsidRDefault="00276F6B" w:rsidP="00276F6B">
      <w:pPr>
        <w:pStyle w:val="a3"/>
        <w:spacing w:after="0" w:line="240" w:lineRule="auto"/>
        <w:ind w:left="567"/>
        <w:rPr>
          <w:rFonts w:ascii="Times New Roman" w:hAnsi="Times New Roman" w:cs="Times New Roman"/>
          <w:b/>
          <w:sz w:val="24"/>
          <w:szCs w:val="24"/>
        </w:rPr>
      </w:pP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proofErr w:type="spellStart"/>
      <w:proofErr w:type="gramStart"/>
      <w:r w:rsidRPr="00276F6B">
        <w:rPr>
          <w:rFonts w:ascii="Times New Roman" w:hAnsi="Times New Roman" w:cs="Times New Roman"/>
          <w:sz w:val="24"/>
          <w:szCs w:val="24"/>
        </w:rPr>
        <w:t>Самообследование</w:t>
      </w:r>
      <w:proofErr w:type="spellEnd"/>
      <w:r w:rsidRPr="00276F6B">
        <w:rPr>
          <w:rFonts w:ascii="Times New Roman" w:hAnsi="Times New Roman" w:cs="Times New Roman"/>
          <w:sz w:val="24"/>
          <w:szCs w:val="24"/>
        </w:rPr>
        <w:t xml:space="preserve"> деятельности </w:t>
      </w:r>
      <w:r w:rsidR="00F11200" w:rsidRPr="00F11200">
        <w:rPr>
          <w:rFonts w:ascii="Times New Roman" w:hAnsi="Times New Roman" w:cs="Times New Roman"/>
          <w:b/>
          <w:sz w:val="24"/>
          <w:szCs w:val="24"/>
        </w:rPr>
        <w:t>ООО «</w:t>
      </w:r>
      <w:r w:rsidR="006C2ABD">
        <w:rPr>
          <w:rFonts w:ascii="Times New Roman" w:hAnsi="Times New Roman" w:cs="Times New Roman"/>
          <w:b/>
          <w:sz w:val="24"/>
          <w:szCs w:val="24"/>
        </w:rPr>
        <w:t>Онлайн-Педагог</w:t>
      </w:r>
      <w:r w:rsidR="00F11200" w:rsidRPr="00F11200">
        <w:rPr>
          <w:rFonts w:ascii="Times New Roman" w:hAnsi="Times New Roman" w:cs="Times New Roman"/>
          <w:b/>
          <w:sz w:val="24"/>
          <w:szCs w:val="24"/>
        </w:rPr>
        <w:t>»</w:t>
      </w:r>
      <w:r w:rsidRPr="00276F6B">
        <w:rPr>
          <w:rFonts w:ascii="Times New Roman" w:hAnsi="Times New Roman" w:cs="Times New Roman"/>
          <w:sz w:val="24"/>
          <w:szCs w:val="24"/>
        </w:rPr>
        <w:t xml:space="preserve"> (</w:t>
      </w:r>
      <w:r w:rsidR="00323F70" w:rsidRPr="00276F6B">
        <w:rPr>
          <w:rFonts w:ascii="Times New Roman" w:hAnsi="Times New Roman" w:cs="Times New Roman"/>
          <w:sz w:val="24"/>
          <w:szCs w:val="24"/>
        </w:rPr>
        <w:t>далее – «</w:t>
      </w:r>
      <w:r w:rsidR="006C2ABD">
        <w:rPr>
          <w:rFonts w:ascii="Times New Roman" w:hAnsi="Times New Roman" w:cs="Times New Roman"/>
          <w:sz w:val="24"/>
          <w:szCs w:val="24"/>
        </w:rPr>
        <w:t>Организация</w:t>
      </w:r>
      <w:r w:rsidR="00323F70" w:rsidRPr="00276F6B">
        <w:rPr>
          <w:rFonts w:ascii="Times New Roman" w:hAnsi="Times New Roman" w:cs="Times New Roman"/>
          <w:sz w:val="24"/>
          <w:szCs w:val="24"/>
        </w:rPr>
        <w:t>»</w:t>
      </w:r>
      <w:r w:rsidRPr="00276F6B">
        <w:rPr>
          <w:rFonts w:ascii="Times New Roman" w:hAnsi="Times New Roman" w:cs="Times New Roman"/>
          <w:sz w:val="24"/>
          <w:szCs w:val="24"/>
        </w:rPr>
        <w:t>) проводилось на основании приказа</w:t>
      </w:r>
      <w:r w:rsidR="00154201" w:rsidRPr="00276F6B">
        <w:rPr>
          <w:rFonts w:ascii="Times New Roman" w:hAnsi="Times New Roman" w:cs="Times New Roman"/>
          <w:sz w:val="24"/>
          <w:szCs w:val="24"/>
        </w:rPr>
        <w:t xml:space="preserve"> </w:t>
      </w:r>
      <w:r w:rsidR="00323F70" w:rsidRPr="00276F6B">
        <w:rPr>
          <w:rFonts w:ascii="Times New Roman" w:hAnsi="Times New Roman" w:cs="Times New Roman"/>
          <w:sz w:val="24"/>
          <w:szCs w:val="24"/>
        </w:rPr>
        <w:t>Учреждения</w:t>
      </w:r>
      <w:r w:rsidRPr="00276F6B">
        <w:rPr>
          <w:rFonts w:ascii="Times New Roman" w:hAnsi="Times New Roman" w:cs="Times New Roman"/>
          <w:sz w:val="24"/>
          <w:szCs w:val="24"/>
        </w:rPr>
        <w:t>, и в соответствии с п.3 части 2 Федерального закона от 29 декабря 2012 г. № 273-ФЗ «Об образовании в Российской Федерации», на основании приказа Министерства образования и науки Российской Федерации от 14 июня 2013 года №462 «Об утверждении порядка проведения самообследования образовательной организацией».</w:t>
      </w:r>
      <w:proofErr w:type="gramEnd"/>
      <w:r w:rsidRPr="00276F6B">
        <w:rPr>
          <w:rFonts w:ascii="Times New Roman" w:hAnsi="Times New Roman" w:cs="Times New Roman"/>
          <w:sz w:val="24"/>
          <w:szCs w:val="24"/>
        </w:rPr>
        <w:t xml:space="preserve"> Отчет составлен по материалам </w:t>
      </w:r>
      <w:proofErr w:type="spellStart"/>
      <w:r w:rsidRPr="00276F6B">
        <w:rPr>
          <w:rFonts w:ascii="Times New Roman" w:hAnsi="Times New Roman" w:cs="Times New Roman"/>
          <w:sz w:val="24"/>
          <w:szCs w:val="24"/>
        </w:rPr>
        <w:t>самообследования</w:t>
      </w:r>
      <w:proofErr w:type="spellEnd"/>
      <w:r w:rsidRPr="00276F6B">
        <w:rPr>
          <w:rFonts w:ascii="Times New Roman" w:hAnsi="Times New Roman" w:cs="Times New Roman"/>
          <w:sz w:val="24"/>
          <w:szCs w:val="24"/>
        </w:rPr>
        <w:t xml:space="preserve"> деятельности</w:t>
      </w:r>
      <w:r w:rsidR="00323F70" w:rsidRPr="00276F6B">
        <w:rPr>
          <w:rFonts w:ascii="Times New Roman" w:hAnsi="Times New Roman" w:cs="Times New Roman"/>
          <w:sz w:val="24"/>
          <w:szCs w:val="24"/>
        </w:rPr>
        <w:t xml:space="preserve"> </w:t>
      </w:r>
      <w:r w:rsidR="006C2ABD">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проведенного в ходе комплексной оценки деятельности учреждения. Приказом </w:t>
      </w:r>
      <w:r w:rsidR="006C2ABD">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была образована комиссия по </w:t>
      </w:r>
      <w:proofErr w:type="spellStart"/>
      <w:r w:rsidRPr="00276F6B">
        <w:rPr>
          <w:rFonts w:ascii="Times New Roman" w:hAnsi="Times New Roman" w:cs="Times New Roman"/>
          <w:sz w:val="24"/>
          <w:szCs w:val="24"/>
        </w:rPr>
        <w:t>самообследованию</w:t>
      </w:r>
      <w:proofErr w:type="spellEnd"/>
      <w:r w:rsidRPr="00276F6B">
        <w:rPr>
          <w:rFonts w:ascii="Times New Roman" w:hAnsi="Times New Roman" w:cs="Times New Roman"/>
          <w:sz w:val="24"/>
          <w:szCs w:val="24"/>
        </w:rPr>
        <w:t xml:space="preserve"> деятельности </w:t>
      </w:r>
      <w:r w:rsidR="006C2ABD">
        <w:rPr>
          <w:rFonts w:ascii="Times New Roman" w:hAnsi="Times New Roman" w:cs="Times New Roman"/>
          <w:sz w:val="24"/>
          <w:szCs w:val="24"/>
        </w:rPr>
        <w:t>Организации</w:t>
      </w:r>
      <w:r w:rsidR="00015C6D" w:rsidRPr="00276F6B">
        <w:rPr>
          <w:rFonts w:ascii="Times New Roman" w:hAnsi="Times New Roman" w:cs="Times New Roman"/>
          <w:sz w:val="24"/>
          <w:szCs w:val="24"/>
        </w:rPr>
        <w:t>.</w:t>
      </w:r>
    </w:p>
    <w:p w:rsidR="00133A0E" w:rsidRPr="00006F0C"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Председатель: </w:t>
      </w:r>
      <w:r w:rsidR="00B96D79" w:rsidRPr="00006F0C">
        <w:rPr>
          <w:rFonts w:ascii="Times New Roman" w:hAnsi="Times New Roman" w:cs="Times New Roman"/>
          <w:sz w:val="24"/>
          <w:szCs w:val="24"/>
        </w:rPr>
        <w:t>Генеральный директор ООО «</w:t>
      </w:r>
      <w:r w:rsidR="006C2ABD" w:rsidRPr="006C2ABD">
        <w:rPr>
          <w:rFonts w:ascii="Times New Roman" w:hAnsi="Times New Roman" w:cs="Times New Roman"/>
          <w:sz w:val="24"/>
          <w:szCs w:val="24"/>
        </w:rPr>
        <w:t>Онлайн-Педагог</w:t>
      </w:r>
      <w:r w:rsidR="00B96D79" w:rsidRPr="00006F0C">
        <w:rPr>
          <w:rFonts w:ascii="Times New Roman" w:hAnsi="Times New Roman" w:cs="Times New Roman"/>
          <w:sz w:val="24"/>
          <w:szCs w:val="24"/>
        </w:rPr>
        <w:t xml:space="preserve">» - </w:t>
      </w:r>
      <w:proofErr w:type="spellStart"/>
      <w:r w:rsidR="006C2ABD">
        <w:rPr>
          <w:rFonts w:ascii="Times New Roman" w:hAnsi="Times New Roman" w:cs="Times New Roman"/>
          <w:sz w:val="24"/>
          <w:szCs w:val="24"/>
        </w:rPr>
        <w:t>Сигитова</w:t>
      </w:r>
      <w:proofErr w:type="spellEnd"/>
      <w:r w:rsidR="006C2ABD">
        <w:rPr>
          <w:rFonts w:ascii="Times New Roman" w:hAnsi="Times New Roman" w:cs="Times New Roman"/>
          <w:sz w:val="24"/>
          <w:szCs w:val="24"/>
        </w:rPr>
        <w:t xml:space="preserve"> С</w:t>
      </w:r>
      <w:r w:rsidR="00F27510" w:rsidRPr="00006F0C">
        <w:rPr>
          <w:rFonts w:ascii="Times New Roman" w:hAnsi="Times New Roman" w:cs="Times New Roman"/>
          <w:sz w:val="24"/>
          <w:szCs w:val="24"/>
        </w:rPr>
        <w:t xml:space="preserve">.В </w:t>
      </w:r>
      <w:r w:rsidRPr="00006F0C">
        <w:rPr>
          <w:rFonts w:ascii="Times New Roman" w:hAnsi="Times New Roman" w:cs="Times New Roman"/>
          <w:sz w:val="24"/>
          <w:szCs w:val="24"/>
        </w:rPr>
        <w:t xml:space="preserve">Члены комиссии: </w:t>
      </w:r>
    </w:p>
    <w:p w:rsidR="00133A0E" w:rsidRPr="00006F0C" w:rsidRDefault="006C2ABD" w:rsidP="00276F6B">
      <w:pPr>
        <w:tabs>
          <w:tab w:val="left" w:pos="379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учебной част</w:t>
      </w:r>
      <w:proofErr w:type="gramStart"/>
      <w:r>
        <w:rPr>
          <w:rFonts w:ascii="Times New Roman" w:hAnsi="Times New Roman" w:cs="Times New Roman"/>
          <w:sz w:val="24"/>
          <w:szCs w:val="24"/>
        </w:rPr>
        <w:t>и</w:t>
      </w:r>
      <w:r w:rsidR="00006F0C" w:rsidRPr="00006F0C">
        <w:rPr>
          <w:rFonts w:ascii="Times New Roman" w:hAnsi="Times New Roman" w:cs="Times New Roman"/>
          <w:sz w:val="24"/>
          <w:szCs w:val="24"/>
        </w:rPr>
        <w:t>-</w:t>
      </w:r>
      <w:proofErr w:type="gramEnd"/>
      <w:r w:rsidR="00006F0C" w:rsidRPr="00006F0C">
        <w:rPr>
          <w:rFonts w:ascii="Times New Roman" w:hAnsi="Times New Roman" w:cs="Times New Roman"/>
          <w:sz w:val="24"/>
          <w:szCs w:val="24"/>
        </w:rPr>
        <w:t xml:space="preserve"> </w:t>
      </w:r>
      <w:r>
        <w:rPr>
          <w:rFonts w:ascii="Times New Roman" w:hAnsi="Times New Roman" w:cs="Times New Roman"/>
          <w:sz w:val="24"/>
          <w:szCs w:val="24"/>
        </w:rPr>
        <w:t>Татаренко</w:t>
      </w:r>
      <w:r w:rsidR="00006F0C" w:rsidRPr="00006F0C">
        <w:rPr>
          <w:rFonts w:ascii="Times New Roman" w:hAnsi="Times New Roman" w:cs="Times New Roman"/>
          <w:sz w:val="24"/>
          <w:szCs w:val="24"/>
        </w:rPr>
        <w:t xml:space="preserve"> </w:t>
      </w:r>
      <w:r>
        <w:rPr>
          <w:rFonts w:ascii="Times New Roman" w:hAnsi="Times New Roman" w:cs="Times New Roman"/>
          <w:sz w:val="24"/>
          <w:szCs w:val="24"/>
        </w:rPr>
        <w:t>Т.П</w:t>
      </w:r>
      <w:r w:rsidR="00006F0C" w:rsidRPr="00006F0C">
        <w:rPr>
          <w:rFonts w:ascii="Times New Roman" w:hAnsi="Times New Roman" w:cs="Times New Roman"/>
          <w:sz w:val="24"/>
          <w:szCs w:val="24"/>
        </w:rPr>
        <w:t>.</w:t>
      </w:r>
      <w:r w:rsidR="00B91158" w:rsidRPr="00006F0C">
        <w:rPr>
          <w:rFonts w:ascii="Times New Roman" w:hAnsi="Times New Roman" w:cs="Times New Roman"/>
          <w:sz w:val="24"/>
          <w:szCs w:val="24"/>
        </w:rPr>
        <w:t xml:space="preserve">, </w:t>
      </w:r>
    </w:p>
    <w:p w:rsidR="00133A0E" w:rsidRPr="00006F0C" w:rsidRDefault="00006F0C" w:rsidP="00276F6B">
      <w:pPr>
        <w:tabs>
          <w:tab w:val="left" w:pos="3794"/>
        </w:tabs>
        <w:spacing w:after="0" w:line="240" w:lineRule="auto"/>
        <w:ind w:firstLine="567"/>
        <w:jc w:val="both"/>
        <w:rPr>
          <w:rFonts w:ascii="Times New Roman" w:hAnsi="Times New Roman" w:cs="Times New Roman"/>
          <w:sz w:val="24"/>
          <w:szCs w:val="24"/>
        </w:rPr>
      </w:pPr>
      <w:r w:rsidRPr="00006F0C">
        <w:rPr>
          <w:rFonts w:ascii="Times New Roman" w:hAnsi="Times New Roman" w:cs="Times New Roman"/>
          <w:sz w:val="24"/>
          <w:szCs w:val="24"/>
        </w:rPr>
        <w:t>К</w:t>
      </w:r>
      <w:r w:rsidR="000A0C34" w:rsidRPr="00006F0C">
        <w:rPr>
          <w:rFonts w:ascii="Times New Roman" w:hAnsi="Times New Roman" w:cs="Times New Roman"/>
          <w:sz w:val="24"/>
          <w:szCs w:val="24"/>
        </w:rPr>
        <w:t>у</w:t>
      </w:r>
      <w:r w:rsidR="00154201" w:rsidRPr="00006F0C">
        <w:rPr>
          <w:rFonts w:ascii="Times New Roman" w:hAnsi="Times New Roman" w:cs="Times New Roman"/>
          <w:sz w:val="24"/>
          <w:szCs w:val="24"/>
        </w:rPr>
        <w:t xml:space="preserve">ратор </w:t>
      </w:r>
      <w:r w:rsidRPr="00006F0C">
        <w:rPr>
          <w:rFonts w:ascii="Times New Roman" w:hAnsi="Times New Roman" w:cs="Times New Roman"/>
          <w:sz w:val="24"/>
          <w:szCs w:val="24"/>
        </w:rPr>
        <w:t xml:space="preserve">- </w:t>
      </w:r>
      <w:proofErr w:type="spellStart"/>
      <w:r w:rsidR="006C2ABD">
        <w:rPr>
          <w:rFonts w:ascii="Times New Roman" w:hAnsi="Times New Roman" w:cs="Times New Roman"/>
          <w:sz w:val="24"/>
          <w:szCs w:val="24"/>
        </w:rPr>
        <w:t>Юркова</w:t>
      </w:r>
      <w:proofErr w:type="spellEnd"/>
      <w:r w:rsidRPr="00006F0C">
        <w:rPr>
          <w:rFonts w:ascii="Times New Roman" w:hAnsi="Times New Roman" w:cs="Times New Roman"/>
          <w:sz w:val="24"/>
          <w:szCs w:val="24"/>
        </w:rPr>
        <w:t xml:space="preserve"> </w:t>
      </w:r>
      <w:r w:rsidR="006C2ABD">
        <w:rPr>
          <w:rFonts w:ascii="Times New Roman" w:hAnsi="Times New Roman" w:cs="Times New Roman"/>
          <w:sz w:val="24"/>
          <w:szCs w:val="24"/>
        </w:rPr>
        <w:t>В</w:t>
      </w:r>
      <w:r w:rsidRPr="00006F0C">
        <w:rPr>
          <w:rFonts w:ascii="Times New Roman" w:hAnsi="Times New Roman" w:cs="Times New Roman"/>
          <w:sz w:val="24"/>
          <w:szCs w:val="24"/>
        </w:rPr>
        <w:t>.</w:t>
      </w:r>
      <w:r w:rsidR="006C2ABD">
        <w:rPr>
          <w:rFonts w:ascii="Times New Roman" w:hAnsi="Times New Roman" w:cs="Times New Roman"/>
          <w:sz w:val="24"/>
          <w:szCs w:val="24"/>
        </w:rPr>
        <w:t>В</w:t>
      </w:r>
      <w:r w:rsidRPr="00006F0C">
        <w:rPr>
          <w:rFonts w:ascii="Times New Roman" w:hAnsi="Times New Roman" w:cs="Times New Roman"/>
          <w:sz w:val="24"/>
          <w:szCs w:val="24"/>
        </w:rPr>
        <w:t>.</w:t>
      </w:r>
      <w:r w:rsidR="00B91158" w:rsidRPr="00006F0C">
        <w:rPr>
          <w:rFonts w:ascii="Times New Roman" w:hAnsi="Times New Roman" w:cs="Times New Roman"/>
          <w:sz w:val="24"/>
          <w:szCs w:val="24"/>
        </w:rPr>
        <w:t xml:space="preserve">, </w:t>
      </w:r>
    </w:p>
    <w:p w:rsidR="00B91158" w:rsidRPr="00276F6B" w:rsidRDefault="006C2ABD" w:rsidP="006C2ABD">
      <w:pPr>
        <w:tabs>
          <w:tab w:val="left" w:pos="3794"/>
        </w:tabs>
        <w:spacing w:after="0" w:line="240" w:lineRule="auto"/>
        <w:ind w:firstLine="567"/>
        <w:jc w:val="both"/>
        <w:rPr>
          <w:rFonts w:ascii="Times New Roman" w:hAnsi="Times New Roman" w:cs="Times New Roman"/>
          <w:sz w:val="24"/>
          <w:szCs w:val="24"/>
        </w:rPr>
      </w:pPr>
      <w:r w:rsidRPr="006C2ABD">
        <w:rPr>
          <w:rFonts w:ascii="Times New Roman" w:hAnsi="Times New Roman" w:cs="Times New Roman"/>
          <w:sz w:val="24"/>
          <w:szCs w:val="24"/>
        </w:rPr>
        <w:t>Преподаватель</w:t>
      </w:r>
      <w:r w:rsidR="00006F0C" w:rsidRPr="00006F0C">
        <w:rPr>
          <w:rFonts w:ascii="Times New Roman" w:hAnsi="Times New Roman" w:cs="Times New Roman"/>
          <w:sz w:val="24"/>
          <w:szCs w:val="24"/>
        </w:rPr>
        <w:t xml:space="preserve"> - </w:t>
      </w:r>
      <w:proofErr w:type="spellStart"/>
      <w:r w:rsidRPr="006C2ABD">
        <w:rPr>
          <w:rFonts w:ascii="Times New Roman" w:hAnsi="Times New Roman" w:cs="Times New Roman"/>
          <w:sz w:val="24"/>
          <w:szCs w:val="24"/>
        </w:rPr>
        <w:t>Солодовникова</w:t>
      </w:r>
      <w:proofErr w:type="spellEnd"/>
      <w:r w:rsidRPr="006C2ABD">
        <w:rPr>
          <w:rFonts w:ascii="Times New Roman" w:hAnsi="Times New Roman" w:cs="Times New Roman"/>
          <w:sz w:val="24"/>
          <w:szCs w:val="24"/>
        </w:rPr>
        <w:t xml:space="preserve"> Н</w:t>
      </w:r>
      <w:r>
        <w:rPr>
          <w:rFonts w:ascii="Times New Roman" w:hAnsi="Times New Roman" w:cs="Times New Roman"/>
          <w:sz w:val="24"/>
          <w:szCs w:val="24"/>
        </w:rPr>
        <w:t>.В</w:t>
      </w:r>
      <w:r w:rsidR="00006F0C" w:rsidRPr="00006F0C">
        <w:rPr>
          <w:rFonts w:ascii="Times New Roman" w:hAnsi="Times New Roman" w:cs="Times New Roman"/>
          <w:sz w:val="24"/>
          <w:szCs w:val="24"/>
        </w:rPr>
        <w:t>.</w:t>
      </w:r>
    </w:p>
    <w:p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При </w:t>
      </w:r>
      <w:proofErr w:type="spellStart"/>
      <w:r w:rsidRPr="00276F6B">
        <w:rPr>
          <w:rFonts w:ascii="Times New Roman" w:hAnsi="Times New Roman" w:cs="Times New Roman"/>
          <w:sz w:val="24"/>
          <w:szCs w:val="24"/>
        </w:rPr>
        <w:t>самообследовании</w:t>
      </w:r>
      <w:proofErr w:type="spellEnd"/>
      <w:r w:rsidRPr="00276F6B">
        <w:rPr>
          <w:rFonts w:ascii="Times New Roman" w:hAnsi="Times New Roman" w:cs="Times New Roman"/>
          <w:sz w:val="24"/>
          <w:szCs w:val="24"/>
        </w:rPr>
        <w:t xml:space="preserve"> анализировались: </w:t>
      </w:r>
    </w:p>
    <w:p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уровень, содержание и качество подготовки </w:t>
      </w:r>
      <w:proofErr w:type="gramStart"/>
      <w:r w:rsidR="006C2ABD">
        <w:rPr>
          <w:rFonts w:ascii="Times New Roman" w:hAnsi="Times New Roman" w:cs="Times New Roman"/>
          <w:sz w:val="24"/>
          <w:szCs w:val="24"/>
        </w:rPr>
        <w:t>обучающихся</w:t>
      </w:r>
      <w:proofErr w:type="gramEnd"/>
      <w:r w:rsidRPr="00276F6B">
        <w:rPr>
          <w:rFonts w:ascii="Times New Roman" w:hAnsi="Times New Roman" w:cs="Times New Roman"/>
          <w:sz w:val="24"/>
          <w:szCs w:val="24"/>
        </w:rPr>
        <w:t xml:space="preserve"> по программам дополнительного </w:t>
      </w:r>
      <w:r w:rsidR="00154201" w:rsidRPr="00276F6B">
        <w:rPr>
          <w:rFonts w:ascii="Times New Roman" w:hAnsi="Times New Roman" w:cs="Times New Roman"/>
          <w:sz w:val="24"/>
          <w:szCs w:val="24"/>
        </w:rPr>
        <w:t>образования</w:t>
      </w:r>
    </w:p>
    <w:p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образовательная деятельность </w:t>
      </w:r>
      <w:r w:rsidR="006C2ABD">
        <w:rPr>
          <w:rFonts w:ascii="Times New Roman" w:hAnsi="Times New Roman" w:cs="Times New Roman"/>
          <w:sz w:val="24"/>
          <w:szCs w:val="24"/>
        </w:rPr>
        <w:t>Организации</w:t>
      </w:r>
      <w:r w:rsidR="00323F70" w:rsidRPr="00276F6B">
        <w:rPr>
          <w:rFonts w:ascii="Times New Roman" w:hAnsi="Times New Roman" w:cs="Times New Roman"/>
          <w:sz w:val="24"/>
          <w:szCs w:val="24"/>
        </w:rPr>
        <w:t xml:space="preserve"> в</w:t>
      </w:r>
      <w:r w:rsidRPr="00276F6B">
        <w:rPr>
          <w:rFonts w:ascii="Times New Roman" w:hAnsi="Times New Roman" w:cs="Times New Roman"/>
          <w:sz w:val="24"/>
          <w:szCs w:val="24"/>
        </w:rPr>
        <w:t xml:space="preserve"> целом; </w:t>
      </w:r>
    </w:p>
    <w:p w:rsidR="00323F70"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материально-техническая база учреждения; </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финансовое состояние (устойчивость) </w:t>
      </w:r>
      <w:r w:rsidR="006C2ABD">
        <w:rPr>
          <w:rFonts w:ascii="Times New Roman" w:hAnsi="Times New Roman" w:cs="Times New Roman"/>
          <w:sz w:val="24"/>
          <w:szCs w:val="24"/>
        </w:rPr>
        <w:t>Организации</w:t>
      </w:r>
      <w:r w:rsidRPr="00276F6B">
        <w:rPr>
          <w:rFonts w:ascii="Times New Roman" w:hAnsi="Times New Roman" w:cs="Times New Roman"/>
          <w:sz w:val="24"/>
          <w:szCs w:val="24"/>
        </w:rPr>
        <w:t>;</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 ходе самообследования комиссия оценивала: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Соответствие содержания рабочих учебных планов и программ учебных дисциплин нормативным требованиям к содержанию и о</w:t>
      </w:r>
      <w:r w:rsidR="00154201" w:rsidRPr="00276F6B">
        <w:rPr>
          <w:rFonts w:ascii="Times New Roman" w:hAnsi="Times New Roman" w:cs="Times New Roman"/>
          <w:sz w:val="24"/>
          <w:szCs w:val="24"/>
        </w:rPr>
        <w:t>рганизации Д</w:t>
      </w:r>
      <w:r w:rsidRPr="00276F6B">
        <w:rPr>
          <w:rFonts w:ascii="Times New Roman" w:hAnsi="Times New Roman" w:cs="Times New Roman"/>
          <w:sz w:val="24"/>
          <w:szCs w:val="24"/>
        </w:rPr>
        <w:t>О программ.</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2. Соответствие качества подготовки </w:t>
      </w:r>
      <w:r w:rsidR="000A0C34" w:rsidRPr="00276F6B">
        <w:rPr>
          <w:rFonts w:ascii="Times New Roman" w:hAnsi="Times New Roman" w:cs="Times New Roman"/>
          <w:sz w:val="24"/>
          <w:szCs w:val="24"/>
        </w:rPr>
        <w:t>обучающихся</w:t>
      </w:r>
      <w:r w:rsidRPr="00276F6B">
        <w:rPr>
          <w:rFonts w:ascii="Times New Roman" w:hAnsi="Times New Roman" w:cs="Times New Roman"/>
          <w:sz w:val="24"/>
          <w:szCs w:val="24"/>
        </w:rPr>
        <w:t xml:space="preserve"> по результатам </w:t>
      </w:r>
      <w:r w:rsidR="000A0C34" w:rsidRPr="00276F6B">
        <w:rPr>
          <w:rFonts w:ascii="Times New Roman" w:hAnsi="Times New Roman" w:cs="Times New Roman"/>
          <w:sz w:val="24"/>
          <w:szCs w:val="24"/>
        </w:rPr>
        <w:t>итоговых аттестаций требованиям</w:t>
      </w:r>
      <w:r w:rsidRPr="00276F6B">
        <w:rPr>
          <w:rFonts w:ascii="Times New Roman" w:hAnsi="Times New Roman" w:cs="Times New Roman"/>
          <w:sz w:val="24"/>
          <w:szCs w:val="24"/>
        </w:rPr>
        <w:t>.</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3. Наличие и достаточность информационной базы учебного процесса.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4. Качественный состав педагогических кадров.</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5. Обеспеченность образовательного проце</w:t>
      </w:r>
      <w:r w:rsidR="00154201" w:rsidRPr="00276F6B">
        <w:rPr>
          <w:rFonts w:ascii="Times New Roman" w:hAnsi="Times New Roman" w:cs="Times New Roman"/>
          <w:sz w:val="24"/>
          <w:szCs w:val="24"/>
        </w:rPr>
        <w:t>сса необходимым оборудованием.</w:t>
      </w:r>
      <w:r w:rsidRPr="00276F6B">
        <w:rPr>
          <w:rFonts w:ascii="Times New Roman" w:hAnsi="Times New Roman" w:cs="Times New Roman"/>
          <w:sz w:val="24"/>
          <w:szCs w:val="24"/>
        </w:rPr>
        <w:t xml:space="preserve"> В своей работе комиссия руководствовалась следующими нормативными и иными документами: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Федеральным законом «Об образовании в Российской Федерации»</w:t>
      </w:r>
    </w:p>
    <w:p w:rsidR="00B91158"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Приказом Министерства образования и науки Российской Федерации «Об утверждении порядка проведения самообследования образовательной организацией»</w:t>
      </w:r>
      <w:r w:rsidR="00276F6B">
        <w:rPr>
          <w:rFonts w:ascii="Times New Roman" w:hAnsi="Times New Roman" w:cs="Times New Roman"/>
          <w:sz w:val="24"/>
          <w:szCs w:val="24"/>
        </w:rPr>
        <w:t>.</w:t>
      </w:r>
    </w:p>
    <w:p w:rsidR="00276F6B" w:rsidRPr="00276F6B" w:rsidRDefault="00276F6B" w:rsidP="00276F6B">
      <w:pPr>
        <w:tabs>
          <w:tab w:val="left" w:pos="3794"/>
        </w:tabs>
        <w:spacing w:after="0" w:line="240" w:lineRule="auto"/>
        <w:ind w:firstLine="567"/>
        <w:jc w:val="both"/>
        <w:rPr>
          <w:rFonts w:ascii="Times New Roman" w:hAnsi="Times New Roman" w:cs="Times New Roman"/>
          <w:sz w:val="24"/>
          <w:szCs w:val="24"/>
        </w:rPr>
      </w:pPr>
    </w:p>
    <w:p w:rsidR="00804B43" w:rsidRDefault="00804B43" w:rsidP="00276F6B">
      <w:pPr>
        <w:tabs>
          <w:tab w:val="left" w:pos="3794"/>
        </w:tabs>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2.</w:t>
      </w:r>
      <w:r w:rsidR="00B91158" w:rsidRPr="00276F6B">
        <w:rPr>
          <w:rFonts w:ascii="Times New Roman" w:hAnsi="Times New Roman" w:cs="Times New Roman"/>
          <w:b/>
          <w:sz w:val="24"/>
          <w:szCs w:val="24"/>
        </w:rPr>
        <w:t>Организационно - правовое обеспечение образовательной деятельности</w:t>
      </w:r>
    </w:p>
    <w:p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rsidR="003C59BF" w:rsidRPr="00C15DF4" w:rsidRDefault="006C2ABD" w:rsidP="00276F6B">
      <w:pPr>
        <w:tabs>
          <w:tab w:val="left" w:pos="4253"/>
          <w:tab w:val="left" w:pos="10205"/>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Организация</w:t>
      </w:r>
      <w:r w:rsidR="000A0C34" w:rsidRPr="00276F6B">
        <w:rPr>
          <w:rFonts w:ascii="Times New Roman" w:hAnsi="Times New Roman" w:cs="Times New Roman"/>
          <w:sz w:val="24"/>
          <w:szCs w:val="24"/>
        </w:rPr>
        <w:t xml:space="preserve"> был</w:t>
      </w:r>
      <w:r>
        <w:rPr>
          <w:rFonts w:ascii="Times New Roman" w:hAnsi="Times New Roman" w:cs="Times New Roman"/>
          <w:sz w:val="24"/>
          <w:szCs w:val="24"/>
        </w:rPr>
        <w:t>а</w:t>
      </w:r>
      <w:r w:rsidR="00B91158" w:rsidRPr="00276F6B">
        <w:rPr>
          <w:rFonts w:ascii="Times New Roman" w:hAnsi="Times New Roman" w:cs="Times New Roman"/>
          <w:bCs/>
          <w:sz w:val="24"/>
          <w:szCs w:val="24"/>
        </w:rPr>
        <w:t xml:space="preserve"> </w:t>
      </w:r>
      <w:r w:rsidR="000A0C34" w:rsidRPr="00276F6B">
        <w:rPr>
          <w:rFonts w:ascii="Times New Roman" w:hAnsi="Times New Roman" w:cs="Times New Roman"/>
          <w:bCs/>
          <w:sz w:val="24"/>
          <w:szCs w:val="24"/>
        </w:rPr>
        <w:t>создан</w:t>
      </w:r>
      <w:r>
        <w:rPr>
          <w:rFonts w:ascii="Times New Roman" w:hAnsi="Times New Roman" w:cs="Times New Roman"/>
          <w:bCs/>
          <w:sz w:val="24"/>
          <w:szCs w:val="24"/>
        </w:rPr>
        <w:t>а</w:t>
      </w:r>
      <w:r w:rsidR="00B91158" w:rsidRPr="00276F6B">
        <w:rPr>
          <w:rFonts w:ascii="Times New Roman" w:hAnsi="Times New Roman" w:cs="Times New Roman"/>
          <w:bCs/>
          <w:sz w:val="24"/>
          <w:szCs w:val="24"/>
        </w:rPr>
        <w:t xml:space="preserve"> </w:t>
      </w:r>
      <w:r w:rsidR="000A0C34" w:rsidRPr="00276F6B">
        <w:rPr>
          <w:rFonts w:ascii="Times New Roman" w:hAnsi="Times New Roman" w:cs="Times New Roman"/>
          <w:bCs/>
          <w:sz w:val="24"/>
          <w:szCs w:val="24"/>
        </w:rPr>
        <w:t xml:space="preserve">на основании свидетельства о постановке на учет </w:t>
      </w:r>
      <w:r>
        <w:rPr>
          <w:rFonts w:ascii="Times New Roman" w:hAnsi="Times New Roman" w:cs="Times New Roman"/>
          <w:bCs/>
          <w:sz w:val="24"/>
          <w:szCs w:val="24"/>
        </w:rPr>
        <w:t>юридического</w:t>
      </w:r>
      <w:r w:rsidR="00B9654B">
        <w:rPr>
          <w:rFonts w:ascii="Times New Roman" w:hAnsi="Times New Roman" w:cs="Times New Roman"/>
          <w:bCs/>
          <w:sz w:val="24"/>
          <w:szCs w:val="24"/>
        </w:rPr>
        <w:t xml:space="preserve"> </w:t>
      </w:r>
      <w:r w:rsidR="000A0C34" w:rsidRPr="00276F6B">
        <w:rPr>
          <w:rFonts w:ascii="Times New Roman" w:hAnsi="Times New Roman" w:cs="Times New Roman"/>
          <w:bCs/>
          <w:sz w:val="24"/>
          <w:szCs w:val="24"/>
        </w:rPr>
        <w:t xml:space="preserve">лица в налоговом органе </w:t>
      </w:r>
      <w:r>
        <w:rPr>
          <w:rFonts w:ascii="Times New Roman" w:hAnsi="Times New Roman" w:cs="Times New Roman"/>
          <w:bCs/>
          <w:sz w:val="24"/>
          <w:szCs w:val="24"/>
        </w:rPr>
        <w:t>25.02.2021</w:t>
      </w:r>
    </w:p>
    <w:p w:rsidR="00306742" w:rsidRPr="00C15DF4" w:rsidRDefault="00015C6D" w:rsidP="00276F6B">
      <w:pPr>
        <w:tabs>
          <w:tab w:val="left" w:pos="4253"/>
          <w:tab w:val="left" w:pos="10205"/>
        </w:tabs>
        <w:spacing w:after="0" w:line="240" w:lineRule="auto"/>
        <w:ind w:firstLine="567"/>
        <w:jc w:val="both"/>
        <w:rPr>
          <w:rFonts w:ascii="Times New Roman" w:hAnsi="Times New Roman" w:cs="Times New Roman"/>
          <w:bCs/>
          <w:sz w:val="24"/>
          <w:szCs w:val="24"/>
        </w:rPr>
      </w:pPr>
      <w:r w:rsidRPr="00C15DF4">
        <w:rPr>
          <w:rFonts w:ascii="Times New Roman" w:hAnsi="Times New Roman" w:cs="Times New Roman"/>
          <w:bCs/>
          <w:sz w:val="24"/>
          <w:szCs w:val="24"/>
        </w:rPr>
        <w:t xml:space="preserve">Реквизиты: </w:t>
      </w:r>
      <w:r w:rsidR="006C2ABD" w:rsidRPr="006C2ABD">
        <w:rPr>
          <w:rFonts w:ascii="Times New Roman" w:hAnsi="Times New Roman" w:cs="Times New Roman"/>
          <w:bCs/>
          <w:sz w:val="24"/>
          <w:szCs w:val="24"/>
        </w:rPr>
        <w:t>ОГРН: 1217700080256; ИНН: 9715397294</w:t>
      </w:r>
    </w:p>
    <w:p w:rsidR="00B9654B" w:rsidRPr="00B9654B" w:rsidRDefault="00B91158" w:rsidP="00B9654B">
      <w:pPr>
        <w:tabs>
          <w:tab w:val="left" w:pos="4253"/>
          <w:tab w:val="left" w:pos="10205"/>
        </w:tabs>
        <w:spacing w:after="0" w:line="240" w:lineRule="auto"/>
        <w:ind w:firstLine="567"/>
        <w:jc w:val="both"/>
        <w:rPr>
          <w:rFonts w:ascii="Times New Roman" w:hAnsi="Times New Roman" w:cs="Times New Roman"/>
          <w:bCs/>
          <w:sz w:val="24"/>
          <w:szCs w:val="24"/>
        </w:rPr>
      </w:pPr>
      <w:r w:rsidRPr="00C15DF4">
        <w:rPr>
          <w:rFonts w:ascii="Times New Roman" w:hAnsi="Times New Roman" w:cs="Times New Roman"/>
          <w:bCs/>
          <w:sz w:val="24"/>
          <w:szCs w:val="24"/>
        </w:rPr>
        <w:t xml:space="preserve">Юридический адрес: </w:t>
      </w:r>
      <w:r w:rsidR="00B9654B" w:rsidRPr="00B9654B">
        <w:rPr>
          <w:rFonts w:ascii="Times New Roman" w:hAnsi="Times New Roman" w:cs="Times New Roman"/>
          <w:bCs/>
          <w:sz w:val="24"/>
          <w:szCs w:val="24"/>
        </w:rPr>
        <w:t xml:space="preserve">127106, г. Москва, Муниципальный округ Отрадное </w:t>
      </w:r>
      <w:proofErr w:type="spellStart"/>
      <w:r w:rsidR="00B9654B" w:rsidRPr="00B9654B">
        <w:rPr>
          <w:rFonts w:ascii="Times New Roman" w:hAnsi="Times New Roman" w:cs="Times New Roman"/>
          <w:bCs/>
          <w:sz w:val="24"/>
          <w:szCs w:val="24"/>
        </w:rPr>
        <w:t>вн</w:t>
      </w:r>
      <w:proofErr w:type="gramStart"/>
      <w:r w:rsidR="00B9654B" w:rsidRPr="00B9654B">
        <w:rPr>
          <w:rFonts w:ascii="Times New Roman" w:hAnsi="Times New Roman" w:cs="Times New Roman"/>
          <w:bCs/>
          <w:sz w:val="24"/>
          <w:szCs w:val="24"/>
        </w:rPr>
        <w:t>.т</w:t>
      </w:r>
      <w:proofErr w:type="gramEnd"/>
      <w:r w:rsidR="00B9654B" w:rsidRPr="00B9654B">
        <w:rPr>
          <w:rFonts w:ascii="Times New Roman" w:hAnsi="Times New Roman" w:cs="Times New Roman"/>
          <w:bCs/>
          <w:sz w:val="24"/>
          <w:szCs w:val="24"/>
        </w:rPr>
        <w:t>ер.г</w:t>
      </w:r>
      <w:proofErr w:type="spellEnd"/>
      <w:r w:rsidR="00B9654B" w:rsidRPr="00B9654B">
        <w:rPr>
          <w:rFonts w:ascii="Times New Roman" w:hAnsi="Times New Roman" w:cs="Times New Roman"/>
          <w:bCs/>
          <w:sz w:val="24"/>
          <w:szCs w:val="24"/>
        </w:rPr>
        <w:t xml:space="preserve">., </w:t>
      </w:r>
    </w:p>
    <w:p w:rsidR="000A0C34" w:rsidRPr="00C15DF4" w:rsidRDefault="00B9654B" w:rsidP="00B9654B">
      <w:pPr>
        <w:tabs>
          <w:tab w:val="left" w:pos="4253"/>
          <w:tab w:val="left" w:pos="10205"/>
        </w:tabs>
        <w:spacing w:after="0" w:line="240" w:lineRule="auto"/>
        <w:ind w:firstLine="567"/>
        <w:jc w:val="both"/>
        <w:rPr>
          <w:rFonts w:ascii="Times New Roman" w:hAnsi="Times New Roman" w:cs="Times New Roman"/>
          <w:bCs/>
          <w:sz w:val="24"/>
          <w:szCs w:val="24"/>
        </w:rPr>
      </w:pPr>
      <w:proofErr w:type="gramStart"/>
      <w:r w:rsidRPr="00B9654B">
        <w:rPr>
          <w:rFonts w:ascii="Times New Roman" w:hAnsi="Times New Roman" w:cs="Times New Roman"/>
          <w:bCs/>
          <w:sz w:val="24"/>
          <w:szCs w:val="24"/>
        </w:rPr>
        <w:t>Алтуфьевское</w:t>
      </w:r>
      <w:proofErr w:type="gramEnd"/>
      <w:r w:rsidRPr="00B9654B">
        <w:rPr>
          <w:rFonts w:ascii="Times New Roman" w:hAnsi="Times New Roman" w:cs="Times New Roman"/>
          <w:bCs/>
          <w:sz w:val="24"/>
          <w:szCs w:val="24"/>
        </w:rPr>
        <w:t xml:space="preserve"> ш., д. 27, этаж 1 Антресоль, офис 6</w:t>
      </w:r>
      <w:r w:rsidR="00A31812" w:rsidRPr="00C15DF4">
        <w:rPr>
          <w:rFonts w:ascii="Times New Roman" w:hAnsi="Times New Roman" w:cs="Times New Roman"/>
          <w:bCs/>
          <w:sz w:val="24"/>
          <w:szCs w:val="24"/>
        </w:rPr>
        <w:t xml:space="preserve">, </w:t>
      </w:r>
    </w:p>
    <w:p w:rsidR="00276F6B" w:rsidRPr="00B33B8D" w:rsidRDefault="00154201" w:rsidP="00276F6B">
      <w:pPr>
        <w:spacing w:after="0" w:line="240" w:lineRule="auto"/>
        <w:ind w:firstLine="567"/>
        <w:jc w:val="both"/>
        <w:rPr>
          <w:rFonts w:ascii="Times New Roman" w:hAnsi="Times New Roman" w:cs="Times New Roman"/>
          <w:bCs/>
          <w:sz w:val="24"/>
          <w:szCs w:val="24"/>
        </w:rPr>
      </w:pPr>
      <w:r w:rsidRPr="00C15DF4">
        <w:rPr>
          <w:rFonts w:ascii="Times New Roman" w:hAnsi="Times New Roman" w:cs="Times New Roman"/>
          <w:bCs/>
          <w:sz w:val="24"/>
          <w:szCs w:val="24"/>
        </w:rPr>
        <w:t>Телефон</w:t>
      </w:r>
      <w:r w:rsidR="00F11200" w:rsidRPr="00B33B8D">
        <w:rPr>
          <w:rFonts w:ascii="Times New Roman" w:hAnsi="Times New Roman" w:cs="Times New Roman"/>
          <w:bCs/>
          <w:sz w:val="24"/>
          <w:szCs w:val="24"/>
        </w:rPr>
        <w:t xml:space="preserve"> </w:t>
      </w:r>
      <w:r w:rsidR="00B9654B" w:rsidRPr="00B9654B">
        <w:rPr>
          <w:rFonts w:ascii="Times New Roman" w:hAnsi="Times New Roman" w:cs="Times New Roman"/>
          <w:bCs/>
          <w:sz w:val="24"/>
          <w:szCs w:val="24"/>
        </w:rPr>
        <w:t>тел</w:t>
      </w:r>
      <w:r w:rsidR="00B9654B" w:rsidRPr="00B33B8D">
        <w:rPr>
          <w:rFonts w:ascii="Times New Roman" w:hAnsi="Times New Roman" w:cs="Times New Roman"/>
          <w:bCs/>
          <w:sz w:val="24"/>
          <w:szCs w:val="24"/>
        </w:rPr>
        <w:t>.: +7(800) 2011607</w:t>
      </w:r>
    </w:p>
    <w:p w:rsidR="00F11200" w:rsidRPr="00B33B8D" w:rsidRDefault="00F11200" w:rsidP="00F11200">
      <w:pPr>
        <w:spacing w:after="0" w:line="240" w:lineRule="auto"/>
        <w:ind w:firstLine="567"/>
        <w:jc w:val="both"/>
        <w:rPr>
          <w:rFonts w:ascii="Times New Roman" w:hAnsi="Times New Roman" w:cs="Times New Roman"/>
          <w:sz w:val="24"/>
          <w:szCs w:val="24"/>
        </w:rPr>
      </w:pPr>
      <w:proofErr w:type="gramStart"/>
      <w:r w:rsidRPr="00C15DF4">
        <w:rPr>
          <w:rFonts w:ascii="Times New Roman" w:hAnsi="Times New Roman" w:cs="Times New Roman"/>
          <w:sz w:val="24"/>
          <w:szCs w:val="24"/>
          <w:lang w:val="en-US"/>
        </w:rPr>
        <w:t>e</w:t>
      </w:r>
      <w:r w:rsidRPr="00B33B8D">
        <w:rPr>
          <w:rFonts w:ascii="Times New Roman" w:hAnsi="Times New Roman" w:cs="Times New Roman"/>
          <w:sz w:val="24"/>
          <w:szCs w:val="24"/>
        </w:rPr>
        <w:t>-</w:t>
      </w:r>
      <w:r w:rsidRPr="00C15DF4">
        <w:rPr>
          <w:rFonts w:ascii="Times New Roman" w:hAnsi="Times New Roman" w:cs="Times New Roman"/>
          <w:sz w:val="24"/>
          <w:szCs w:val="24"/>
          <w:lang w:val="en-US"/>
        </w:rPr>
        <w:t>mail</w:t>
      </w:r>
      <w:proofErr w:type="gramEnd"/>
      <w:r w:rsidRPr="00B33B8D">
        <w:rPr>
          <w:rFonts w:ascii="Times New Roman" w:hAnsi="Times New Roman" w:cs="Times New Roman"/>
          <w:sz w:val="24"/>
          <w:szCs w:val="24"/>
        </w:rPr>
        <w:t xml:space="preserve">: </w:t>
      </w:r>
      <w:r w:rsidR="00C15DF4" w:rsidRPr="00B9654B">
        <w:rPr>
          <w:rFonts w:ascii="Times New Roman" w:hAnsi="Times New Roman" w:cs="Times New Roman"/>
          <w:sz w:val="24"/>
          <w:szCs w:val="24"/>
          <w:lang w:val="en-US"/>
        </w:rPr>
        <w:t>info</w:t>
      </w:r>
      <w:r w:rsidR="00C15DF4" w:rsidRPr="00B33B8D">
        <w:rPr>
          <w:rFonts w:ascii="Times New Roman" w:hAnsi="Times New Roman" w:cs="Times New Roman"/>
          <w:sz w:val="24"/>
          <w:szCs w:val="24"/>
        </w:rPr>
        <w:t>@</w:t>
      </w:r>
      <w:r w:rsidR="00B9654B" w:rsidRPr="00B33B8D">
        <w:rPr>
          <w:rFonts w:ascii="Times New Roman" w:hAnsi="Times New Roman" w:cs="Times New Roman"/>
          <w:sz w:val="24"/>
          <w:szCs w:val="24"/>
        </w:rPr>
        <w:t xml:space="preserve"> </w:t>
      </w:r>
      <w:r w:rsidR="00B9654B" w:rsidRPr="00B9654B">
        <w:rPr>
          <w:rFonts w:ascii="Times New Roman" w:hAnsi="Times New Roman" w:cs="Times New Roman"/>
          <w:sz w:val="24"/>
          <w:szCs w:val="24"/>
          <w:lang w:val="en-US"/>
        </w:rPr>
        <w:t>onlinepedagog</w:t>
      </w:r>
      <w:r w:rsidR="00B9654B" w:rsidRPr="00B33B8D">
        <w:rPr>
          <w:rFonts w:ascii="Times New Roman" w:hAnsi="Times New Roman" w:cs="Times New Roman"/>
          <w:sz w:val="24"/>
          <w:szCs w:val="24"/>
        </w:rPr>
        <w:t>.</w:t>
      </w:r>
      <w:r w:rsidR="00B9654B" w:rsidRPr="00B9654B">
        <w:rPr>
          <w:rFonts w:ascii="Times New Roman" w:hAnsi="Times New Roman" w:cs="Times New Roman"/>
          <w:sz w:val="24"/>
          <w:szCs w:val="24"/>
          <w:lang w:val="en-US"/>
        </w:rPr>
        <w:t>ru</w:t>
      </w:r>
    </w:p>
    <w:p w:rsidR="00B9654B" w:rsidRDefault="00306742" w:rsidP="00276F6B">
      <w:pPr>
        <w:spacing w:after="0" w:line="240" w:lineRule="auto"/>
        <w:ind w:firstLine="567"/>
        <w:jc w:val="both"/>
        <w:rPr>
          <w:rFonts w:ascii="Times New Roman" w:hAnsi="Times New Roman" w:cs="Times New Roman"/>
          <w:sz w:val="24"/>
          <w:szCs w:val="24"/>
        </w:rPr>
      </w:pPr>
      <w:r w:rsidRPr="00C15DF4">
        <w:rPr>
          <w:rFonts w:ascii="Times New Roman" w:hAnsi="Times New Roman" w:cs="Times New Roman"/>
          <w:sz w:val="24"/>
          <w:szCs w:val="24"/>
        </w:rPr>
        <w:t>сайт</w:t>
      </w:r>
      <w:r w:rsidR="00B9654B">
        <w:rPr>
          <w:rFonts w:ascii="Times New Roman" w:hAnsi="Times New Roman" w:cs="Times New Roman"/>
          <w:sz w:val="24"/>
          <w:szCs w:val="24"/>
        </w:rPr>
        <w:t xml:space="preserve">: </w:t>
      </w:r>
      <w:r w:rsidRPr="00C15DF4">
        <w:rPr>
          <w:rFonts w:ascii="Times New Roman" w:hAnsi="Times New Roman" w:cs="Times New Roman"/>
          <w:sz w:val="24"/>
          <w:szCs w:val="24"/>
        </w:rPr>
        <w:t xml:space="preserve"> </w:t>
      </w:r>
      <w:hyperlink r:id="rId8" w:history="1">
        <w:r w:rsidR="00B9654B" w:rsidRPr="00225A5D">
          <w:rPr>
            <w:rStyle w:val="a9"/>
            <w:rFonts w:ascii="Times New Roman" w:hAnsi="Times New Roman" w:cs="Times New Roman"/>
            <w:sz w:val="24"/>
            <w:szCs w:val="24"/>
          </w:rPr>
          <w:t>https://onlinepedagog.ru/</w:t>
        </w:r>
      </w:hyperlink>
    </w:p>
    <w:p w:rsidR="00276F6B" w:rsidRPr="00C15DF4" w:rsidRDefault="00B91158" w:rsidP="00276F6B">
      <w:pPr>
        <w:spacing w:after="0" w:line="240" w:lineRule="auto"/>
        <w:ind w:firstLine="567"/>
        <w:jc w:val="both"/>
        <w:rPr>
          <w:rFonts w:ascii="Times New Roman" w:hAnsi="Times New Roman" w:cs="Times New Roman"/>
          <w:sz w:val="24"/>
          <w:szCs w:val="24"/>
        </w:rPr>
      </w:pPr>
      <w:r w:rsidRPr="00C15DF4">
        <w:rPr>
          <w:rFonts w:ascii="Times New Roman" w:hAnsi="Times New Roman" w:cs="Times New Roman"/>
          <w:sz w:val="24"/>
          <w:szCs w:val="24"/>
        </w:rPr>
        <w:t xml:space="preserve">Банковские реквизиты: </w:t>
      </w:r>
    </w:p>
    <w:p w:rsidR="00F27510" w:rsidRPr="00C15DF4" w:rsidRDefault="00F27510" w:rsidP="00F27510">
      <w:pPr>
        <w:tabs>
          <w:tab w:val="left" w:pos="4253"/>
          <w:tab w:val="left" w:pos="10205"/>
        </w:tabs>
        <w:spacing w:after="0" w:line="240" w:lineRule="auto"/>
        <w:ind w:firstLine="567"/>
        <w:jc w:val="both"/>
        <w:rPr>
          <w:rFonts w:ascii="Times New Roman" w:hAnsi="Times New Roman" w:cs="Times New Roman"/>
          <w:bCs/>
          <w:sz w:val="24"/>
          <w:szCs w:val="24"/>
        </w:rPr>
      </w:pPr>
      <w:proofErr w:type="gramStart"/>
      <w:r w:rsidRPr="00C15DF4">
        <w:rPr>
          <w:rFonts w:ascii="Times New Roman" w:hAnsi="Times New Roman" w:cs="Times New Roman"/>
          <w:bCs/>
          <w:sz w:val="24"/>
          <w:szCs w:val="24"/>
        </w:rPr>
        <w:t>р</w:t>
      </w:r>
      <w:proofErr w:type="gramEnd"/>
      <w:r w:rsidRPr="00C15DF4">
        <w:rPr>
          <w:rFonts w:ascii="Times New Roman" w:hAnsi="Times New Roman" w:cs="Times New Roman"/>
          <w:bCs/>
          <w:sz w:val="24"/>
          <w:szCs w:val="24"/>
        </w:rPr>
        <w:t xml:space="preserve">/с </w:t>
      </w:r>
      <w:r w:rsidR="00B9654B" w:rsidRPr="00B9654B">
        <w:rPr>
          <w:rFonts w:ascii="Times New Roman" w:hAnsi="Times New Roman" w:cs="Times New Roman"/>
          <w:bCs/>
          <w:sz w:val="24"/>
          <w:szCs w:val="24"/>
        </w:rPr>
        <w:t>№  40702810402500092254</w:t>
      </w:r>
    </w:p>
    <w:p w:rsidR="00B9654B" w:rsidRPr="00B9654B" w:rsidRDefault="00B9654B" w:rsidP="00B9654B">
      <w:pPr>
        <w:tabs>
          <w:tab w:val="left" w:pos="4253"/>
          <w:tab w:val="left" w:pos="10205"/>
        </w:tabs>
        <w:spacing w:after="0" w:line="240" w:lineRule="auto"/>
        <w:ind w:firstLine="567"/>
        <w:jc w:val="both"/>
        <w:rPr>
          <w:rFonts w:ascii="Times New Roman" w:hAnsi="Times New Roman" w:cs="Times New Roman"/>
          <w:bCs/>
          <w:sz w:val="24"/>
          <w:szCs w:val="24"/>
        </w:rPr>
      </w:pPr>
      <w:r w:rsidRPr="00B9654B">
        <w:rPr>
          <w:rFonts w:ascii="Times New Roman" w:hAnsi="Times New Roman" w:cs="Times New Roman"/>
          <w:bCs/>
          <w:sz w:val="24"/>
          <w:szCs w:val="24"/>
        </w:rPr>
        <w:t>ТОЧКА ПАО БАНКА "ФК ОТКРЫТИЕ"</w:t>
      </w:r>
    </w:p>
    <w:p w:rsidR="00B9654B" w:rsidRPr="00B9654B" w:rsidRDefault="00B9654B" w:rsidP="00B9654B">
      <w:pPr>
        <w:tabs>
          <w:tab w:val="left" w:pos="4253"/>
          <w:tab w:val="left" w:pos="10205"/>
        </w:tabs>
        <w:spacing w:after="0" w:line="240" w:lineRule="auto"/>
        <w:ind w:firstLine="567"/>
        <w:jc w:val="both"/>
        <w:rPr>
          <w:rFonts w:ascii="Times New Roman" w:hAnsi="Times New Roman" w:cs="Times New Roman"/>
          <w:bCs/>
          <w:sz w:val="24"/>
          <w:szCs w:val="24"/>
        </w:rPr>
      </w:pPr>
      <w:r w:rsidRPr="00B9654B">
        <w:rPr>
          <w:rFonts w:ascii="Times New Roman" w:hAnsi="Times New Roman" w:cs="Times New Roman"/>
          <w:bCs/>
          <w:sz w:val="24"/>
          <w:szCs w:val="24"/>
        </w:rPr>
        <w:t>Корр. счет: 30101810845250000999</w:t>
      </w:r>
    </w:p>
    <w:p w:rsidR="00B9654B" w:rsidRPr="00B9654B" w:rsidRDefault="00B9654B" w:rsidP="00B9654B">
      <w:pPr>
        <w:tabs>
          <w:tab w:val="left" w:pos="4253"/>
          <w:tab w:val="left" w:pos="10205"/>
        </w:tabs>
        <w:spacing w:after="0" w:line="240" w:lineRule="auto"/>
        <w:ind w:firstLine="567"/>
        <w:jc w:val="both"/>
        <w:rPr>
          <w:rFonts w:ascii="Times New Roman" w:hAnsi="Times New Roman" w:cs="Times New Roman"/>
          <w:bCs/>
          <w:sz w:val="24"/>
          <w:szCs w:val="24"/>
        </w:rPr>
      </w:pPr>
      <w:r w:rsidRPr="00B9654B">
        <w:rPr>
          <w:rFonts w:ascii="Times New Roman" w:hAnsi="Times New Roman" w:cs="Times New Roman"/>
          <w:bCs/>
          <w:sz w:val="24"/>
          <w:szCs w:val="24"/>
        </w:rPr>
        <w:t>в ГУ БАНКА РОССИИ ПО ЦФО</w:t>
      </w:r>
    </w:p>
    <w:p w:rsidR="00F27510" w:rsidRPr="00C15DF4" w:rsidRDefault="00F27510" w:rsidP="00F27510">
      <w:pPr>
        <w:tabs>
          <w:tab w:val="left" w:pos="4253"/>
          <w:tab w:val="left" w:pos="10205"/>
        </w:tabs>
        <w:spacing w:after="0" w:line="240" w:lineRule="auto"/>
        <w:ind w:firstLine="567"/>
        <w:jc w:val="both"/>
        <w:rPr>
          <w:rFonts w:ascii="Times New Roman" w:hAnsi="Times New Roman" w:cs="Times New Roman"/>
          <w:bCs/>
          <w:sz w:val="24"/>
          <w:szCs w:val="24"/>
        </w:rPr>
      </w:pPr>
      <w:r w:rsidRPr="00C15DF4">
        <w:rPr>
          <w:rFonts w:ascii="Times New Roman" w:hAnsi="Times New Roman" w:cs="Times New Roman"/>
          <w:bCs/>
          <w:sz w:val="24"/>
          <w:szCs w:val="24"/>
        </w:rPr>
        <w:t xml:space="preserve">БИК  </w:t>
      </w:r>
      <w:r w:rsidR="00B9654B" w:rsidRPr="00B9654B">
        <w:rPr>
          <w:rFonts w:ascii="Times New Roman" w:hAnsi="Times New Roman" w:cs="Times New Roman"/>
          <w:bCs/>
          <w:sz w:val="24"/>
          <w:szCs w:val="24"/>
        </w:rPr>
        <w:t xml:space="preserve"> 044525999</w:t>
      </w:r>
    </w:p>
    <w:p w:rsidR="00306742" w:rsidRPr="00276F6B" w:rsidRDefault="00F11200" w:rsidP="00FD7076">
      <w:pPr>
        <w:shd w:val="clear" w:color="auto" w:fill="FFFFFF" w:themeFill="background1"/>
        <w:spacing w:after="0" w:line="240" w:lineRule="auto"/>
        <w:ind w:firstLine="567"/>
        <w:jc w:val="both"/>
        <w:rPr>
          <w:rFonts w:ascii="Times New Roman" w:hAnsi="Times New Roman" w:cs="Times New Roman"/>
          <w:b/>
          <w:bCs/>
          <w:sz w:val="24"/>
          <w:szCs w:val="24"/>
        </w:rPr>
      </w:pPr>
      <w:r w:rsidRPr="00C15DF4">
        <w:rPr>
          <w:rFonts w:ascii="Times New Roman" w:hAnsi="Times New Roman" w:cs="Times New Roman"/>
          <w:b/>
          <w:bCs/>
          <w:sz w:val="24"/>
          <w:szCs w:val="24"/>
        </w:rPr>
        <w:lastRenderedPageBreak/>
        <w:t xml:space="preserve">Лицензия </w:t>
      </w:r>
      <w:r w:rsidR="00F27510" w:rsidRPr="00C15DF4">
        <w:rPr>
          <w:rFonts w:ascii="Times New Roman" w:hAnsi="Times New Roman" w:cs="Times New Roman"/>
          <w:b/>
          <w:bCs/>
          <w:sz w:val="24"/>
          <w:szCs w:val="24"/>
        </w:rPr>
        <w:t>от 2</w:t>
      </w:r>
      <w:r w:rsidR="00B9654B">
        <w:rPr>
          <w:rFonts w:ascii="Times New Roman" w:hAnsi="Times New Roman" w:cs="Times New Roman"/>
          <w:b/>
          <w:bCs/>
          <w:sz w:val="24"/>
          <w:szCs w:val="24"/>
        </w:rPr>
        <w:t>1</w:t>
      </w:r>
      <w:r w:rsidR="00F27510" w:rsidRPr="00C15DF4">
        <w:rPr>
          <w:rFonts w:ascii="Times New Roman" w:hAnsi="Times New Roman" w:cs="Times New Roman"/>
          <w:b/>
          <w:bCs/>
          <w:sz w:val="24"/>
          <w:szCs w:val="24"/>
        </w:rPr>
        <w:t>.10.2021г. № 04174</w:t>
      </w:r>
      <w:r w:rsidR="00B9654B">
        <w:rPr>
          <w:rFonts w:ascii="Times New Roman" w:hAnsi="Times New Roman" w:cs="Times New Roman"/>
          <w:b/>
          <w:bCs/>
          <w:sz w:val="24"/>
          <w:szCs w:val="24"/>
        </w:rPr>
        <w:t>4</w:t>
      </w:r>
      <w:r w:rsidR="00276F6B" w:rsidRPr="00C15DF4">
        <w:rPr>
          <w:rFonts w:ascii="Times New Roman" w:hAnsi="Times New Roman" w:cs="Times New Roman"/>
          <w:b/>
          <w:bCs/>
          <w:sz w:val="24"/>
          <w:szCs w:val="24"/>
        </w:rPr>
        <w:t>, выдана</w:t>
      </w:r>
      <w:r w:rsidR="001D71E7" w:rsidRPr="00C15DF4">
        <w:rPr>
          <w:rFonts w:ascii="Times New Roman" w:hAnsi="Times New Roman" w:cs="Times New Roman"/>
          <w:b/>
          <w:bCs/>
          <w:sz w:val="24"/>
          <w:szCs w:val="24"/>
        </w:rPr>
        <w:t xml:space="preserve"> </w:t>
      </w:r>
      <w:r w:rsidR="00306742" w:rsidRPr="00C15DF4">
        <w:rPr>
          <w:rFonts w:ascii="Times New Roman" w:hAnsi="Times New Roman" w:cs="Times New Roman"/>
          <w:b/>
          <w:bCs/>
          <w:sz w:val="24"/>
          <w:szCs w:val="24"/>
        </w:rPr>
        <w:t xml:space="preserve">Департаментом образования </w:t>
      </w:r>
      <w:r w:rsidRPr="00C15DF4">
        <w:rPr>
          <w:rFonts w:ascii="Times New Roman" w:hAnsi="Times New Roman" w:cs="Times New Roman"/>
          <w:b/>
          <w:bCs/>
          <w:sz w:val="24"/>
          <w:szCs w:val="24"/>
        </w:rPr>
        <w:t>и науки г. Москвы</w:t>
      </w:r>
      <w:r w:rsidR="00306742" w:rsidRPr="00C15DF4">
        <w:rPr>
          <w:rFonts w:ascii="Times New Roman" w:hAnsi="Times New Roman" w:cs="Times New Roman"/>
          <w:b/>
          <w:bCs/>
          <w:sz w:val="24"/>
          <w:szCs w:val="24"/>
        </w:rPr>
        <w:t>.</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Организация и ведение делопроизводства осуществляется в соответствии с действующими нормами. </w:t>
      </w:r>
      <w:r w:rsidR="00B9654B">
        <w:rPr>
          <w:rFonts w:ascii="Times New Roman" w:hAnsi="Times New Roman" w:cs="Times New Roman"/>
          <w:sz w:val="24"/>
          <w:szCs w:val="24"/>
        </w:rPr>
        <w:t>Организация</w:t>
      </w:r>
      <w:r w:rsidR="00015C6D" w:rsidRPr="00276F6B">
        <w:rPr>
          <w:rFonts w:ascii="Times New Roman" w:hAnsi="Times New Roman" w:cs="Times New Roman"/>
          <w:sz w:val="24"/>
          <w:szCs w:val="24"/>
        </w:rPr>
        <w:t xml:space="preserve"> </w:t>
      </w:r>
      <w:r w:rsidRPr="00276F6B">
        <w:rPr>
          <w:rFonts w:ascii="Times New Roman" w:hAnsi="Times New Roman" w:cs="Times New Roman"/>
          <w:sz w:val="24"/>
          <w:szCs w:val="24"/>
        </w:rPr>
        <w:t>в своей деятельности руководствуется Конституцией Российской Федерации, Федеральны</w:t>
      </w:r>
      <w:r w:rsidR="00F447AE" w:rsidRPr="00276F6B">
        <w:rPr>
          <w:rFonts w:ascii="Times New Roman" w:hAnsi="Times New Roman" w:cs="Times New Roman"/>
          <w:sz w:val="24"/>
          <w:szCs w:val="24"/>
        </w:rPr>
        <w:t xml:space="preserve">ми законами «Об образовании», </w:t>
      </w:r>
      <w:r w:rsidRPr="00276F6B">
        <w:rPr>
          <w:rFonts w:ascii="Times New Roman" w:hAnsi="Times New Roman" w:cs="Times New Roman"/>
          <w:sz w:val="24"/>
          <w:szCs w:val="24"/>
        </w:rPr>
        <w:t>другими федеральными законами и нормативно-правовыми актами Президента Российской Федерации, Правительства Российской Федерации, федерального органа управления образованием, ор</w:t>
      </w:r>
      <w:r w:rsidR="00F447AE" w:rsidRPr="00276F6B">
        <w:rPr>
          <w:rFonts w:ascii="Times New Roman" w:hAnsi="Times New Roman" w:cs="Times New Roman"/>
          <w:sz w:val="24"/>
          <w:szCs w:val="24"/>
        </w:rPr>
        <w:t>ганов местного самоуправления</w:t>
      </w:r>
      <w:r w:rsidRPr="00276F6B">
        <w:rPr>
          <w:rFonts w:ascii="Times New Roman" w:hAnsi="Times New Roman" w:cs="Times New Roman"/>
          <w:sz w:val="24"/>
          <w:szCs w:val="24"/>
        </w:rPr>
        <w:t>, внутренними нормативно правовыми документами</w:t>
      </w:r>
      <w:r w:rsidR="00306742" w:rsidRPr="00276F6B">
        <w:rPr>
          <w:rFonts w:ascii="Times New Roman" w:hAnsi="Times New Roman" w:cs="Times New Roman"/>
          <w:sz w:val="24"/>
          <w:szCs w:val="24"/>
        </w:rPr>
        <w:t xml:space="preserve">. </w:t>
      </w:r>
      <w:r w:rsidR="00B9654B">
        <w:rPr>
          <w:rFonts w:ascii="Times New Roman" w:hAnsi="Times New Roman" w:cs="Times New Roman"/>
          <w:sz w:val="24"/>
          <w:szCs w:val="24"/>
        </w:rPr>
        <w:t>Организация</w:t>
      </w:r>
      <w:r w:rsidRPr="00276F6B">
        <w:rPr>
          <w:rFonts w:ascii="Times New Roman" w:hAnsi="Times New Roman" w:cs="Times New Roman"/>
          <w:sz w:val="24"/>
          <w:szCs w:val="24"/>
        </w:rPr>
        <w:t xml:space="preserve"> является юридическим лицом, имеет сам</w:t>
      </w:r>
      <w:r w:rsidR="00B9654B">
        <w:rPr>
          <w:rFonts w:ascii="Times New Roman" w:hAnsi="Times New Roman" w:cs="Times New Roman"/>
          <w:sz w:val="24"/>
          <w:szCs w:val="24"/>
        </w:rPr>
        <w:t xml:space="preserve">остоятельный баланс, расчетные счета </w:t>
      </w:r>
      <w:r w:rsidRPr="00276F6B">
        <w:rPr>
          <w:rFonts w:ascii="Times New Roman" w:hAnsi="Times New Roman" w:cs="Times New Roman"/>
          <w:sz w:val="24"/>
          <w:szCs w:val="24"/>
        </w:rPr>
        <w:t xml:space="preserve">в банках, печать с полным наименованием на русском языке, имеет свои штампы и бланки со своим наименованием. </w:t>
      </w:r>
      <w:r w:rsidR="00996CC0">
        <w:rPr>
          <w:rFonts w:ascii="Times New Roman" w:hAnsi="Times New Roman" w:cs="Times New Roman"/>
          <w:sz w:val="24"/>
          <w:szCs w:val="24"/>
        </w:rPr>
        <w:t xml:space="preserve">Организация </w:t>
      </w:r>
      <w:r w:rsidRPr="00276F6B">
        <w:rPr>
          <w:rFonts w:ascii="Times New Roman" w:hAnsi="Times New Roman" w:cs="Times New Roman"/>
          <w:sz w:val="24"/>
          <w:szCs w:val="24"/>
        </w:rPr>
        <w:t xml:space="preserve">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судах. </w:t>
      </w:r>
      <w:r w:rsidR="00996CC0">
        <w:rPr>
          <w:rFonts w:ascii="Times New Roman" w:hAnsi="Times New Roman" w:cs="Times New Roman"/>
          <w:sz w:val="24"/>
          <w:szCs w:val="24"/>
        </w:rPr>
        <w:t>Организация</w:t>
      </w:r>
      <w:r w:rsidR="00306742" w:rsidRPr="00276F6B">
        <w:rPr>
          <w:rFonts w:ascii="Times New Roman" w:hAnsi="Times New Roman" w:cs="Times New Roman"/>
          <w:sz w:val="24"/>
          <w:szCs w:val="24"/>
        </w:rPr>
        <w:t xml:space="preserve"> </w:t>
      </w:r>
      <w:r w:rsidRPr="00276F6B">
        <w:rPr>
          <w:rFonts w:ascii="Times New Roman" w:hAnsi="Times New Roman" w:cs="Times New Roman"/>
          <w:sz w:val="24"/>
          <w:szCs w:val="24"/>
        </w:rPr>
        <w:t>имеет право на ведение образ</w:t>
      </w:r>
      <w:r w:rsidR="00BF6027" w:rsidRPr="00276F6B">
        <w:rPr>
          <w:rFonts w:ascii="Times New Roman" w:hAnsi="Times New Roman" w:cs="Times New Roman"/>
          <w:sz w:val="24"/>
          <w:szCs w:val="24"/>
        </w:rPr>
        <w:t>овательной деятельности в сфере</w:t>
      </w:r>
      <w:r w:rsidRPr="00276F6B">
        <w:rPr>
          <w:rFonts w:ascii="Times New Roman" w:hAnsi="Times New Roman" w:cs="Times New Roman"/>
          <w:sz w:val="24"/>
          <w:szCs w:val="24"/>
        </w:rPr>
        <w:t xml:space="preserve"> дополнительного образования детей и взрослых со д</w:t>
      </w:r>
      <w:r w:rsidR="00306742" w:rsidRPr="00276F6B">
        <w:rPr>
          <w:rFonts w:ascii="Times New Roman" w:hAnsi="Times New Roman" w:cs="Times New Roman"/>
          <w:sz w:val="24"/>
          <w:szCs w:val="24"/>
        </w:rPr>
        <w:t>ня получения лицензии</w:t>
      </w:r>
      <w:r w:rsidRPr="00276F6B">
        <w:rPr>
          <w:rFonts w:ascii="Times New Roman" w:hAnsi="Times New Roman" w:cs="Times New Roman"/>
          <w:sz w:val="24"/>
          <w:szCs w:val="24"/>
        </w:rPr>
        <w:t xml:space="preserve">.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Для реализации стоящих перед </w:t>
      </w:r>
      <w:r w:rsidR="00996CC0">
        <w:rPr>
          <w:rFonts w:ascii="Times New Roman" w:hAnsi="Times New Roman" w:cs="Times New Roman"/>
          <w:sz w:val="24"/>
          <w:szCs w:val="24"/>
        </w:rPr>
        <w:t xml:space="preserve">Организацией </w:t>
      </w:r>
      <w:r w:rsidRPr="00276F6B">
        <w:rPr>
          <w:rFonts w:ascii="Times New Roman" w:hAnsi="Times New Roman" w:cs="Times New Roman"/>
          <w:sz w:val="24"/>
          <w:szCs w:val="24"/>
        </w:rPr>
        <w:t xml:space="preserve">задач осуществляются следующие виды деятельности: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дополнительны</w:t>
      </w:r>
      <w:r w:rsidR="00BF6027" w:rsidRPr="00276F6B">
        <w:rPr>
          <w:rFonts w:ascii="Times New Roman" w:hAnsi="Times New Roman" w:cs="Times New Roman"/>
          <w:sz w:val="24"/>
          <w:szCs w:val="24"/>
        </w:rPr>
        <w:t>е</w:t>
      </w:r>
      <w:r w:rsidRPr="00276F6B">
        <w:rPr>
          <w:rFonts w:ascii="Times New Roman" w:hAnsi="Times New Roman" w:cs="Times New Roman"/>
          <w:sz w:val="24"/>
          <w:szCs w:val="24"/>
        </w:rPr>
        <w:t xml:space="preserve"> образовательны</w:t>
      </w:r>
      <w:r w:rsidR="00BF6027" w:rsidRPr="00276F6B">
        <w:rPr>
          <w:rFonts w:ascii="Times New Roman" w:hAnsi="Times New Roman" w:cs="Times New Roman"/>
          <w:sz w:val="24"/>
          <w:szCs w:val="24"/>
        </w:rPr>
        <w:t>е детей и взрослых</w:t>
      </w:r>
      <w:r w:rsidRPr="00276F6B">
        <w:rPr>
          <w:rFonts w:ascii="Times New Roman" w:hAnsi="Times New Roman" w:cs="Times New Roman"/>
          <w:sz w:val="24"/>
          <w:szCs w:val="24"/>
        </w:rPr>
        <w:t xml:space="preserve">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организация и проведение конференций, выставок, семинаров, </w:t>
      </w:r>
      <w:proofErr w:type="spellStart"/>
      <w:r w:rsidRPr="00276F6B">
        <w:rPr>
          <w:rFonts w:ascii="Times New Roman" w:hAnsi="Times New Roman" w:cs="Times New Roman"/>
          <w:sz w:val="24"/>
          <w:szCs w:val="24"/>
        </w:rPr>
        <w:t>вебинаров</w:t>
      </w:r>
      <w:proofErr w:type="spellEnd"/>
      <w:r w:rsidRPr="00276F6B">
        <w:rPr>
          <w:rFonts w:ascii="Times New Roman" w:hAnsi="Times New Roman" w:cs="Times New Roman"/>
          <w:sz w:val="24"/>
          <w:szCs w:val="24"/>
        </w:rPr>
        <w:t xml:space="preserve">.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организация консультационной деятельности;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издание учебных пособий и учебно-методических материалов;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Локальными нормативными актами Учреждения также являются: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решения;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приказы и распоряжения;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положения о промежуточной и итоговой аттестациях; </w:t>
      </w:r>
    </w:p>
    <w:p w:rsid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трудовые договоры, договоры об аренде площадей для ведения учебного процесса, о сотрудничестве с другими организациями; должностные инструкции сотрудников организации и др. </w:t>
      </w:r>
    </w:p>
    <w:p w:rsidR="00804B43"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Важным нормативным документом, устанавливающим гарантию трудовых прав и свобод сотрудников и обучающихся, создание для них благоприятных условий труда являются правила внутреннего распорядка, соответствующие Трудовому Кодексу РФ. Взаимоотношения между обучающимися и учреждением регламентируются двусторонними (многосторонними) договорами,</w:t>
      </w:r>
      <w:r w:rsidR="001D71E7" w:rsidRPr="00276F6B">
        <w:rPr>
          <w:rFonts w:ascii="Times New Roman" w:hAnsi="Times New Roman" w:cs="Times New Roman"/>
          <w:sz w:val="24"/>
          <w:szCs w:val="24"/>
        </w:rPr>
        <w:t xml:space="preserve"> договором -офертой</w:t>
      </w:r>
      <w:r w:rsidRPr="00276F6B">
        <w:rPr>
          <w:rFonts w:ascii="Times New Roman" w:hAnsi="Times New Roman" w:cs="Times New Roman"/>
          <w:sz w:val="24"/>
          <w:szCs w:val="24"/>
        </w:rPr>
        <w:t xml:space="preserve"> определяющими уровень получаемого образования, сроки обучения, размер оплаты за обучение и другие условия. Выводы и рекомендации: </w:t>
      </w:r>
      <w:r w:rsidR="00996CC0" w:rsidRPr="00996CC0">
        <w:rPr>
          <w:rFonts w:ascii="Times New Roman" w:hAnsi="Times New Roman" w:cs="Times New Roman"/>
          <w:sz w:val="24"/>
          <w:szCs w:val="24"/>
        </w:rPr>
        <w:t xml:space="preserve">Организация </w:t>
      </w:r>
      <w:r w:rsidRPr="00276F6B">
        <w:rPr>
          <w:rFonts w:ascii="Times New Roman" w:hAnsi="Times New Roman" w:cs="Times New Roman"/>
          <w:sz w:val="24"/>
          <w:szCs w:val="24"/>
        </w:rPr>
        <w:t>располагает необходимыми организационно-правовыми документами на ведение образовательной деятельности, реальные условия которой соответствуют тре</w:t>
      </w:r>
      <w:r w:rsidR="00BF6027" w:rsidRPr="00276F6B">
        <w:rPr>
          <w:rFonts w:ascii="Times New Roman" w:hAnsi="Times New Roman" w:cs="Times New Roman"/>
          <w:sz w:val="24"/>
          <w:szCs w:val="24"/>
        </w:rPr>
        <w:t>бованиям, содержащимся в них.</w:t>
      </w:r>
      <w:r w:rsidRPr="00276F6B">
        <w:rPr>
          <w:rFonts w:ascii="Times New Roman" w:hAnsi="Times New Roman" w:cs="Times New Roman"/>
          <w:sz w:val="24"/>
          <w:szCs w:val="24"/>
        </w:rPr>
        <w:t xml:space="preserve"> </w:t>
      </w:r>
    </w:p>
    <w:p w:rsidR="00276F6B" w:rsidRPr="00276F6B" w:rsidRDefault="00276F6B" w:rsidP="00276F6B">
      <w:pPr>
        <w:tabs>
          <w:tab w:val="left" w:pos="3794"/>
        </w:tabs>
        <w:spacing w:after="0" w:line="240" w:lineRule="auto"/>
        <w:ind w:firstLine="567"/>
        <w:jc w:val="both"/>
        <w:rPr>
          <w:rFonts w:ascii="Times New Roman" w:hAnsi="Times New Roman" w:cs="Times New Roman"/>
          <w:sz w:val="24"/>
          <w:szCs w:val="24"/>
        </w:rPr>
      </w:pPr>
    </w:p>
    <w:p w:rsidR="00804B43" w:rsidRDefault="00804B43" w:rsidP="00276F6B">
      <w:pPr>
        <w:tabs>
          <w:tab w:val="left" w:pos="3794"/>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3.</w:t>
      </w:r>
      <w:r w:rsidR="00B91158" w:rsidRPr="00276F6B">
        <w:rPr>
          <w:rFonts w:ascii="Times New Roman" w:hAnsi="Times New Roman" w:cs="Times New Roman"/>
          <w:b/>
          <w:sz w:val="24"/>
          <w:szCs w:val="24"/>
        </w:rPr>
        <w:t xml:space="preserve">Структура </w:t>
      </w:r>
      <w:r w:rsidR="005D06DA" w:rsidRPr="005D06DA">
        <w:rPr>
          <w:rFonts w:ascii="Times New Roman" w:hAnsi="Times New Roman" w:cs="Times New Roman"/>
          <w:b/>
          <w:sz w:val="24"/>
          <w:szCs w:val="24"/>
        </w:rPr>
        <w:t>Организаци</w:t>
      </w:r>
      <w:r w:rsidR="005D06DA">
        <w:rPr>
          <w:rFonts w:ascii="Times New Roman" w:hAnsi="Times New Roman" w:cs="Times New Roman"/>
          <w:b/>
          <w:sz w:val="24"/>
          <w:szCs w:val="24"/>
        </w:rPr>
        <w:t>и</w:t>
      </w:r>
      <w:r w:rsidR="005D06DA" w:rsidRPr="005D06DA">
        <w:rPr>
          <w:rFonts w:ascii="Times New Roman" w:hAnsi="Times New Roman" w:cs="Times New Roman"/>
          <w:b/>
          <w:sz w:val="24"/>
          <w:szCs w:val="24"/>
        </w:rPr>
        <w:t xml:space="preserve"> </w:t>
      </w:r>
      <w:r w:rsidR="00B91158" w:rsidRPr="00276F6B">
        <w:rPr>
          <w:rFonts w:ascii="Times New Roman" w:hAnsi="Times New Roman" w:cs="Times New Roman"/>
          <w:b/>
          <w:sz w:val="24"/>
          <w:szCs w:val="24"/>
        </w:rPr>
        <w:t>и система управления им</w:t>
      </w:r>
    </w:p>
    <w:p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rsidR="00B91158" w:rsidRPr="00276F6B" w:rsidRDefault="00804B43"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В</w:t>
      </w:r>
      <w:r w:rsidR="00B91158" w:rsidRPr="00276F6B">
        <w:rPr>
          <w:rFonts w:ascii="Times New Roman" w:hAnsi="Times New Roman" w:cs="Times New Roman"/>
          <w:sz w:val="24"/>
          <w:szCs w:val="24"/>
        </w:rPr>
        <w:t xml:space="preserve"> соответствии</w:t>
      </w:r>
      <w:r w:rsidR="00F447AE" w:rsidRPr="00276F6B">
        <w:rPr>
          <w:rFonts w:ascii="Times New Roman" w:hAnsi="Times New Roman" w:cs="Times New Roman"/>
          <w:sz w:val="24"/>
          <w:szCs w:val="24"/>
        </w:rPr>
        <w:t xml:space="preserve"> с</w:t>
      </w:r>
      <w:r w:rsidR="00B91158" w:rsidRPr="00276F6B">
        <w:rPr>
          <w:rFonts w:ascii="Times New Roman" w:hAnsi="Times New Roman" w:cs="Times New Roman"/>
          <w:sz w:val="24"/>
          <w:szCs w:val="24"/>
        </w:rPr>
        <w:t xml:space="preserve"> нормативными правовыми актами, действующими в РФ, </w:t>
      </w:r>
      <w:r w:rsidR="005D06DA">
        <w:rPr>
          <w:rFonts w:ascii="Times New Roman" w:hAnsi="Times New Roman" w:cs="Times New Roman"/>
          <w:sz w:val="24"/>
          <w:szCs w:val="24"/>
        </w:rPr>
        <w:t>организация</w:t>
      </w:r>
      <w:r w:rsidR="00B91158" w:rsidRPr="00276F6B">
        <w:rPr>
          <w:rFonts w:ascii="Times New Roman" w:hAnsi="Times New Roman" w:cs="Times New Roman"/>
          <w:sz w:val="24"/>
          <w:szCs w:val="24"/>
        </w:rPr>
        <w:t xml:space="preserve"> самостоятельно в формировании своей структуры. Управление </w:t>
      </w:r>
      <w:r w:rsidR="005D06DA">
        <w:rPr>
          <w:rFonts w:ascii="Times New Roman" w:hAnsi="Times New Roman" w:cs="Times New Roman"/>
          <w:sz w:val="24"/>
          <w:szCs w:val="24"/>
        </w:rPr>
        <w:t>организацией</w:t>
      </w:r>
      <w:r w:rsidR="00B91158" w:rsidRPr="00276F6B">
        <w:rPr>
          <w:rFonts w:ascii="Times New Roman" w:hAnsi="Times New Roman" w:cs="Times New Roman"/>
          <w:sz w:val="24"/>
          <w:szCs w:val="24"/>
        </w:rPr>
        <w:t xml:space="preserve"> осуществляется Учредителем в соответствии с нормативными прав</w:t>
      </w:r>
      <w:r w:rsidR="000522C1" w:rsidRPr="00276F6B">
        <w:rPr>
          <w:rFonts w:ascii="Times New Roman" w:hAnsi="Times New Roman" w:cs="Times New Roman"/>
          <w:sz w:val="24"/>
          <w:szCs w:val="24"/>
        </w:rPr>
        <w:t>овыми актами, действующими в РФ</w:t>
      </w:r>
      <w:r w:rsidR="00B91158" w:rsidRPr="00276F6B">
        <w:rPr>
          <w:rFonts w:ascii="Times New Roman" w:hAnsi="Times New Roman" w:cs="Times New Roman"/>
          <w:sz w:val="24"/>
          <w:szCs w:val="24"/>
        </w:rPr>
        <w:t xml:space="preserve">. К исключительной компетенции Учредителя относится принятие решений по следующим вопросам: Определение приоритетных направлений образовательной, финансово-хозяйственной деятельности учреждения, порядок формирования и использования имущества; Учреждение организационной </w:t>
      </w:r>
      <w:r w:rsidR="00BF6027" w:rsidRPr="00276F6B">
        <w:rPr>
          <w:rFonts w:ascii="Times New Roman" w:hAnsi="Times New Roman" w:cs="Times New Roman"/>
          <w:sz w:val="24"/>
          <w:szCs w:val="24"/>
        </w:rPr>
        <w:t>структуры организации;</w:t>
      </w:r>
      <w:r w:rsidR="00B91158" w:rsidRPr="00276F6B">
        <w:rPr>
          <w:rFonts w:ascii="Times New Roman" w:hAnsi="Times New Roman" w:cs="Times New Roman"/>
          <w:sz w:val="24"/>
          <w:szCs w:val="24"/>
        </w:rPr>
        <w:t xml:space="preserve"> Утверждение годового отчета и годового бухгалтерского баланса организации. Цели: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Удовлетворение потребности личности в интеллектуальном, культурном и нравственном развитии посредством получения дополнительного образования.</w:t>
      </w:r>
    </w:p>
    <w:p w:rsidR="00F447AE"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lastRenderedPageBreak/>
        <w:t xml:space="preserve">1. Администрация 2. Финансовый отдел 3. Учебно-методический отдел 4. Отдел продаж 5. Отдел маркетинга 6. Задачи организации и управления учебным процессом в зависимости от направления решаются Учебно-методический отделом, отделом маркетинга. Непосредственное руководство работой каждого отдела осуществляет руководитель, назначаемый на должность </w:t>
      </w:r>
      <w:r w:rsidR="005D06DA">
        <w:rPr>
          <w:rFonts w:ascii="Times New Roman" w:hAnsi="Times New Roman" w:cs="Times New Roman"/>
          <w:sz w:val="24"/>
          <w:szCs w:val="24"/>
        </w:rPr>
        <w:t>Организации</w:t>
      </w:r>
      <w:r w:rsidR="00306742" w:rsidRPr="00276F6B">
        <w:rPr>
          <w:rFonts w:ascii="Times New Roman" w:hAnsi="Times New Roman" w:cs="Times New Roman"/>
          <w:sz w:val="24"/>
          <w:szCs w:val="24"/>
        </w:rPr>
        <w:t>.</w:t>
      </w:r>
    </w:p>
    <w:p w:rsidR="00BF6027"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Основные задачи отдела маркетинга: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1. Осуществление мониторинга рынка образовательных услуг.</w:t>
      </w:r>
    </w:p>
    <w:p w:rsidR="00B91158" w:rsidRPr="00276F6B" w:rsidRDefault="00BF6027"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Реализация дополнительных образовательных программ.</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3. Формирование базы заказчиков образовательных услуг.</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4. Контроль качества образовательного процесса.</w:t>
      </w:r>
    </w:p>
    <w:p w:rsidR="00F447AE"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5. Разработка проектов предложений по открытию новых конкурентоспособных программ бизнес-образования.</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Учебно-методический отдел решает следующие задачи: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Контроль качества учебного материала и учебного процесса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Разработка современных учебных программ, отвечающих потребностям рынка труда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3. Поддержание действующих учебных программ и материалов курса в актуальном состоянии </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4. Усовершенствование методик обучения, направленных на максимальное получение практических навыков</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5. Мониторинг рынка труда и рынка образовательных услуг</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Основные задачи финансового отдела:</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Анализ финансово-хозяйственной деятельности</w:t>
      </w:r>
    </w:p>
    <w:p w:rsidR="00027E8F"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Оптимизация расходов по основной деятельности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Полное и достоверное отражение данных по учету материалов, основных средств, движению денежных средств Администрация осуществляет:</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1. Контроль над всеми бизнес-процессами </w:t>
      </w:r>
      <w:r w:rsidR="005D06DA">
        <w:rPr>
          <w:rFonts w:ascii="Times New Roman" w:hAnsi="Times New Roman" w:cs="Times New Roman"/>
          <w:sz w:val="24"/>
          <w:szCs w:val="24"/>
        </w:rPr>
        <w:t>Организации.</w:t>
      </w:r>
    </w:p>
    <w:p w:rsidR="00027E8F"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Разрабатывает Положения и внутренние локально-нормативные актов</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3. Обеспечивает правовыми средствами выполнения задач и </w:t>
      </w:r>
      <w:proofErr w:type="gramStart"/>
      <w:r w:rsidRPr="00276F6B">
        <w:rPr>
          <w:rFonts w:ascii="Times New Roman" w:hAnsi="Times New Roman" w:cs="Times New Roman"/>
          <w:sz w:val="24"/>
          <w:szCs w:val="24"/>
        </w:rPr>
        <w:t xml:space="preserve">функций, осуществляемых </w:t>
      </w:r>
      <w:r w:rsidR="00532CAB" w:rsidRPr="00532CAB">
        <w:rPr>
          <w:rFonts w:ascii="Times New Roman" w:hAnsi="Times New Roman" w:cs="Times New Roman"/>
          <w:sz w:val="24"/>
          <w:szCs w:val="24"/>
        </w:rPr>
        <w:t>Организаци</w:t>
      </w:r>
      <w:r w:rsidR="00532CAB">
        <w:rPr>
          <w:rFonts w:ascii="Times New Roman" w:hAnsi="Times New Roman" w:cs="Times New Roman"/>
          <w:sz w:val="24"/>
          <w:szCs w:val="24"/>
        </w:rPr>
        <w:t>ей</w:t>
      </w:r>
      <w:r w:rsidR="00532CAB" w:rsidRPr="00532CAB">
        <w:rPr>
          <w:rFonts w:ascii="Times New Roman" w:hAnsi="Times New Roman" w:cs="Times New Roman"/>
          <w:sz w:val="24"/>
          <w:szCs w:val="24"/>
        </w:rPr>
        <w:t xml:space="preserve"> </w:t>
      </w:r>
      <w:r w:rsidRPr="00276F6B">
        <w:rPr>
          <w:rFonts w:ascii="Times New Roman" w:hAnsi="Times New Roman" w:cs="Times New Roman"/>
          <w:sz w:val="24"/>
          <w:szCs w:val="24"/>
        </w:rPr>
        <w:t>Оперативное управление учреждением осуществляется</w:t>
      </w:r>
      <w:proofErr w:type="gramEnd"/>
      <w:r w:rsidRPr="00276F6B">
        <w:rPr>
          <w:rFonts w:ascii="Times New Roman" w:hAnsi="Times New Roman" w:cs="Times New Roman"/>
          <w:sz w:val="24"/>
          <w:szCs w:val="24"/>
        </w:rPr>
        <w:t xml:space="preserve"> также на совещаниях с руководителями структурных подразделений. Как правило, в декабре в учреждении утверждается план работы на будущий год (Приложение 1. </w:t>
      </w:r>
      <w:proofErr w:type="gramStart"/>
      <w:r w:rsidRPr="00276F6B">
        <w:rPr>
          <w:rFonts w:ascii="Times New Roman" w:hAnsi="Times New Roman" w:cs="Times New Roman"/>
          <w:sz w:val="24"/>
          <w:szCs w:val="24"/>
        </w:rPr>
        <w:t xml:space="preserve">План </w:t>
      </w:r>
      <w:r w:rsidR="008C360E" w:rsidRPr="008C360E">
        <w:rPr>
          <w:rFonts w:ascii="Times New Roman" w:hAnsi="Times New Roman" w:cs="Times New Roman"/>
          <w:sz w:val="24"/>
          <w:szCs w:val="24"/>
        </w:rPr>
        <w:t>Организаци</w:t>
      </w:r>
      <w:r w:rsidR="008C360E">
        <w:rPr>
          <w:rFonts w:ascii="Times New Roman" w:hAnsi="Times New Roman" w:cs="Times New Roman"/>
          <w:sz w:val="24"/>
          <w:szCs w:val="24"/>
        </w:rPr>
        <w:t>и</w:t>
      </w:r>
      <w:r w:rsidR="008C360E" w:rsidRPr="008C360E">
        <w:rPr>
          <w:rFonts w:ascii="Times New Roman" w:hAnsi="Times New Roman" w:cs="Times New Roman"/>
          <w:sz w:val="24"/>
          <w:szCs w:val="24"/>
        </w:rPr>
        <w:t xml:space="preserve"> </w:t>
      </w:r>
      <w:r w:rsidR="00F447AE" w:rsidRPr="00276F6B">
        <w:rPr>
          <w:rFonts w:ascii="Times New Roman" w:hAnsi="Times New Roman" w:cs="Times New Roman"/>
          <w:sz w:val="24"/>
          <w:szCs w:val="24"/>
        </w:rPr>
        <w:t xml:space="preserve">на </w:t>
      </w:r>
      <w:r w:rsidR="00F447AE" w:rsidRPr="00C15DF4">
        <w:rPr>
          <w:rFonts w:ascii="Times New Roman" w:hAnsi="Times New Roman" w:cs="Times New Roman"/>
          <w:sz w:val="24"/>
          <w:szCs w:val="24"/>
        </w:rPr>
        <w:t>202</w:t>
      </w:r>
      <w:r w:rsidR="00C15DF4" w:rsidRPr="00C15DF4">
        <w:rPr>
          <w:rFonts w:ascii="Times New Roman" w:hAnsi="Times New Roman" w:cs="Times New Roman"/>
          <w:sz w:val="24"/>
          <w:szCs w:val="24"/>
        </w:rPr>
        <w:t>2</w:t>
      </w:r>
      <w:r w:rsidRPr="00C15DF4">
        <w:rPr>
          <w:rFonts w:ascii="Times New Roman" w:hAnsi="Times New Roman" w:cs="Times New Roman"/>
          <w:sz w:val="24"/>
          <w:szCs w:val="24"/>
        </w:rPr>
        <w:t xml:space="preserve"> год).</w:t>
      </w:r>
      <w:proofErr w:type="gramEnd"/>
      <w:r w:rsidRPr="00276F6B">
        <w:rPr>
          <w:rFonts w:ascii="Times New Roman" w:hAnsi="Times New Roman" w:cs="Times New Roman"/>
          <w:sz w:val="24"/>
          <w:szCs w:val="24"/>
        </w:rPr>
        <w:t xml:space="preserve"> В течение учебного года каждый отдел по мере проведения курса обучения или образовательного мероприятия (конференции, семинара, круглого стола, тренинга и др.) отчитывается о результатах выполнения. Каждую неделю актуальные вопросы деятельности организации решаются на совещании, в котором принимают участие руководители отделов, и приглашенные на обсуждение данного вопроса, заинтересованные сотрудники подразделений. Выводы и рекомендации: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1. В целом структура </w:t>
      </w:r>
      <w:r w:rsidR="008C360E" w:rsidRPr="008C360E">
        <w:rPr>
          <w:rFonts w:ascii="Times New Roman" w:hAnsi="Times New Roman" w:cs="Times New Roman"/>
          <w:sz w:val="24"/>
          <w:szCs w:val="24"/>
        </w:rPr>
        <w:t>Организаци</w:t>
      </w:r>
      <w:r w:rsidR="008C360E">
        <w:rPr>
          <w:rFonts w:ascii="Times New Roman" w:hAnsi="Times New Roman" w:cs="Times New Roman"/>
          <w:sz w:val="24"/>
          <w:szCs w:val="24"/>
        </w:rPr>
        <w:t>и</w:t>
      </w:r>
      <w:r w:rsidR="008C360E" w:rsidRPr="008C360E">
        <w:rPr>
          <w:rFonts w:ascii="Times New Roman" w:hAnsi="Times New Roman" w:cs="Times New Roman"/>
          <w:sz w:val="24"/>
          <w:szCs w:val="24"/>
        </w:rPr>
        <w:t xml:space="preserve"> </w:t>
      </w:r>
      <w:r w:rsidRPr="00276F6B">
        <w:rPr>
          <w:rFonts w:ascii="Times New Roman" w:hAnsi="Times New Roman" w:cs="Times New Roman"/>
          <w:sz w:val="24"/>
          <w:szCs w:val="24"/>
        </w:rPr>
        <w:t>и система его управления достаточны и эффективны для обеспечения выполнения функций учреждения дополнительного образования в соответствии с действующим законодательством Российской Федерации.</w:t>
      </w:r>
    </w:p>
    <w:p w:rsidR="00B91158"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Собственная нормативная и организационно-распорядительная документация соответствует действующему законодательству РФ.</w:t>
      </w:r>
    </w:p>
    <w:p w:rsidR="00F447AE"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3. Имеющаяся система взаимодействия обеспечивает жизнедеятельность всех структурных подразделений </w:t>
      </w:r>
      <w:r w:rsidR="00ED4C70" w:rsidRPr="00ED4C70">
        <w:rPr>
          <w:rFonts w:ascii="Times New Roman" w:hAnsi="Times New Roman" w:cs="Times New Roman"/>
          <w:sz w:val="24"/>
          <w:szCs w:val="24"/>
        </w:rPr>
        <w:t>Организаци</w:t>
      </w:r>
      <w:r w:rsidR="00ED4C70">
        <w:rPr>
          <w:rFonts w:ascii="Times New Roman" w:hAnsi="Times New Roman" w:cs="Times New Roman"/>
          <w:sz w:val="24"/>
          <w:szCs w:val="24"/>
        </w:rPr>
        <w:t>и</w:t>
      </w:r>
      <w:r w:rsidR="00ED4C70" w:rsidRPr="00ED4C70">
        <w:rPr>
          <w:rFonts w:ascii="Times New Roman" w:hAnsi="Times New Roman" w:cs="Times New Roman"/>
          <w:sz w:val="24"/>
          <w:szCs w:val="24"/>
        </w:rPr>
        <w:t xml:space="preserve"> </w:t>
      </w:r>
      <w:r w:rsidRPr="00276F6B">
        <w:rPr>
          <w:rFonts w:ascii="Times New Roman" w:hAnsi="Times New Roman" w:cs="Times New Roman"/>
          <w:sz w:val="24"/>
          <w:szCs w:val="24"/>
        </w:rPr>
        <w:t xml:space="preserve">и позволяет ему успешно вести </w:t>
      </w:r>
      <w:r w:rsidR="00F447AE" w:rsidRPr="00276F6B">
        <w:rPr>
          <w:rFonts w:ascii="Times New Roman" w:hAnsi="Times New Roman" w:cs="Times New Roman"/>
          <w:sz w:val="24"/>
          <w:szCs w:val="24"/>
        </w:rPr>
        <w:t xml:space="preserve">образовательную деятельность. </w:t>
      </w:r>
    </w:p>
    <w:p w:rsidR="00276F6B" w:rsidRPr="00276F6B" w:rsidRDefault="00276F6B" w:rsidP="00276F6B">
      <w:pPr>
        <w:tabs>
          <w:tab w:val="left" w:pos="3794"/>
        </w:tabs>
        <w:spacing w:after="0" w:line="240" w:lineRule="auto"/>
        <w:ind w:firstLine="567"/>
        <w:jc w:val="both"/>
        <w:rPr>
          <w:rFonts w:ascii="Times New Roman" w:hAnsi="Times New Roman" w:cs="Times New Roman"/>
          <w:sz w:val="24"/>
          <w:szCs w:val="24"/>
        </w:rPr>
      </w:pPr>
    </w:p>
    <w:p w:rsidR="00804B43" w:rsidRDefault="00B91158" w:rsidP="00276F6B">
      <w:pPr>
        <w:tabs>
          <w:tab w:val="left" w:pos="3794"/>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4. С</w:t>
      </w:r>
      <w:r w:rsidR="00F447AE" w:rsidRPr="00276F6B">
        <w:rPr>
          <w:rFonts w:ascii="Times New Roman" w:hAnsi="Times New Roman" w:cs="Times New Roman"/>
          <w:b/>
          <w:sz w:val="24"/>
          <w:szCs w:val="24"/>
        </w:rPr>
        <w:t>труктура подготовки слушателей</w:t>
      </w:r>
    </w:p>
    <w:p w:rsidR="00276F6B" w:rsidRPr="00276F6B" w:rsidRDefault="00276F6B" w:rsidP="00276F6B">
      <w:pPr>
        <w:tabs>
          <w:tab w:val="left" w:pos="3794"/>
        </w:tabs>
        <w:spacing w:after="0" w:line="240" w:lineRule="auto"/>
        <w:ind w:firstLine="567"/>
        <w:jc w:val="both"/>
        <w:rPr>
          <w:rFonts w:ascii="Times New Roman" w:hAnsi="Times New Roman" w:cs="Times New Roman"/>
          <w:b/>
          <w:sz w:val="24"/>
          <w:szCs w:val="24"/>
        </w:rPr>
      </w:pPr>
    </w:p>
    <w:p w:rsidR="00F16DCD" w:rsidRDefault="00804B43"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Д</w:t>
      </w:r>
      <w:r w:rsidR="00B91158" w:rsidRPr="00276F6B">
        <w:rPr>
          <w:rFonts w:ascii="Times New Roman" w:hAnsi="Times New Roman" w:cs="Times New Roman"/>
          <w:sz w:val="24"/>
          <w:szCs w:val="24"/>
        </w:rPr>
        <w:t>ля повышения информированности о деятельности Учреждения проводятся «дни открытых дверей» с активным участием в них руководства Учреждения, преподават</w:t>
      </w:r>
      <w:r w:rsidR="00306742" w:rsidRPr="00276F6B">
        <w:rPr>
          <w:rFonts w:ascii="Times New Roman" w:hAnsi="Times New Roman" w:cs="Times New Roman"/>
          <w:sz w:val="24"/>
          <w:szCs w:val="24"/>
        </w:rPr>
        <w:t xml:space="preserve">елей, сотрудников. Информация об </w:t>
      </w:r>
      <w:r w:rsidR="00BB4FFB" w:rsidRPr="00BB4FFB">
        <w:rPr>
          <w:rFonts w:ascii="Times New Roman" w:hAnsi="Times New Roman" w:cs="Times New Roman"/>
          <w:sz w:val="24"/>
          <w:szCs w:val="24"/>
        </w:rPr>
        <w:t>Организаци</w:t>
      </w:r>
      <w:r w:rsidR="00BB4FFB">
        <w:rPr>
          <w:rFonts w:ascii="Times New Roman" w:hAnsi="Times New Roman" w:cs="Times New Roman"/>
          <w:sz w:val="24"/>
          <w:szCs w:val="24"/>
        </w:rPr>
        <w:t>и</w:t>
      </w:r>
      <w:r w:rsidR="00BB4FFB" w:rsidRPr="00BB4FFB">
        <w:rPr>
          <w:rFonts w:ascii="Times New Roman" w:hAnsi="Times New Roman" w:cs="Times New Roman"/>
          <w:sz w:val="24"/>
          <w:szCs w:val="24"/>
        </w:rPr>
        <w:t xml:space="preserve"> </w:t>
      </w:r>
      <w:r w:rsidR="00B91158" w:rsidRPr="00276F6B">
        <w:rPr>
          <w:rFonts w:ascii="Times New Roman" w:hAnsi="Times New Roman" w:cs="Times New Roman"/>
          <w:sz w:val="24"/>
          <w:szCs w:val="24"/>
        </w:rPr>
        <w:t xml:space="preserve">размещена на сайте </w:t>
      </w:r>
      <w:r w:rsidR="0016130F" w:rsidRPr="0016130F">
        <w:rPr>
          <w:rFonts w:ascii="Times New Roman" w:hAnsi="Times New Roman" w:cs="Times New Roman"/>
          <w:sz w:val="24"/>
          <w:szCs w:val="24"/>
        </w:rPr>
        <w:t xml:space="preserve">https://onlinepedagog.ru/ </w:t>
      </w:r>
      <w:r w:rsidR="00B91158" w:rsidRPr="00C15DF4">
        <w:rPr>
          <w:rFonts w:ascii="Times New Roman" w:hAnsi="Times New Roman" w:cs="Times New Roman"/>
          <w:sz w:val="24"/>
          <w:szCs w:val="24"/>
        </w:rPr>
        <w:lastRenderedPageBreak/>
        <w:t>публикуется</w:t>
      </w:r>
      <w:r w:rsidR="00B91158" w:rsidRPr="00276F6B">
        <w:rPr>
          <w:rFonts w:ascii="Times New Roman" w:hAnsi="Times New Roman" w:cs="Times New Roman"/>
          <w:sz w:val="24"/>
          <w:szCs w:val="24"/>
        </w:rPr>
        <w:t xml:space="preserve"> на сайтах компаний-партнеров, рекламных площадках. Прием слушателей в </w:t>
      </w:r>
      <w:r w:rsidR="0016130F">
        <w:rPr>
          <w:rFonts w:ascii="Times New Roman" w:hAnsi="Times New Roman" w:cs="Times New Roman"/>
          <w:sz w:val="24"/>
          <w:szCs w:val="24"/>
        </w:rPr>
        <w:t>Организацию</w:t>
      </w:r>
      <w:r w:rsidR="00B91158" w:rsidRPr="00276F6B">
        <w:rPr>
          <w:rFonts w:ascii="Times New Roman" w:hAnsi="Times New Roman" w:cs="Times New Roman"/>
          <w:sz w:val="24"/>
          <w:szCs w:val="24"/>
        </w:rPr>
        <w:t xml:space="preserve"> также осуществляется </w:t>
      </w:r>
      <w:r w:rsidR="00027E8F" w:rsidRPr="00276F6B">
        <w:rPr>
          <w:rFonts w:ascii="Times New Roman" w:hAnsi="Times New Roman" w:cs="Times New Roman"/>
          <w:sz w:val="24"/>
          <w:szCs w:val="24"/>
        </w:rPr>
        <w:t>постоянно</w:t>
      </w:r>
      <w:r w:rsidR="00F16DCD">
        <w:rPr>
          <w:rFonts w:ascii="Times New Roman" w:hAnsi="Times New Roman" w:cs="Times New Roman"/>
          <w:sz w:val="24"/>
          <w:szCs w:val="24"/>
        </w:rPr>
        <w:t xml:space="preserve">. </w:t>
      </w:r>
      <w:r w:rsidR="00B91158" w:rsidRPr="00276F6B">
        <w:rPr>
          <w:rFonts w:ascii="Times New Roman" w:hAnsi="Times New Roman" w:cs="Times New Roman"/>
          <w:sz w:val="24"/>
          <w:szCs w:val="24"/>
        </w:rPr>
        <w:t xml:space="preserve"> Обучение осуществляется в соответствии с учебным планом и утвержденной учебной программой. Программа </w:t>
      </w:r>
      <w:r w:rsidR="00027E8F" w:rsidRPr="00276F6B">
        <w:rPr>
          <w:rFonts w:ascii="Times New Roman" w:hAnsi="Times New Roman" w:cs="Times New Roman"/>
          <w:sz w:val="24"/>
          <w:szCs w:val="24"/>
        </w:rPr>
        <w:t>дополнительного образования</w:t>
      </w:r>
      <w:r w:rsidR="00B91158" w:rsidRPr="00276F6B">
        <w:rPr>
          <w:rFonts w:ascii="Times New Roman" w:hAnsi="Times New Roman" w:cs="Times New Roman"/>
          <w:sz w:val="24"/>
          <w:szCs w:val="24"/>
        </w:rPr>
        <w:t xml:space="preserve"> проводится </w:t>
      </w:r>
      <w:r w:rsidR="00F447AE" w:rsidRPr="00276F6B">
        <w:rPr>
          <w:rFonts w:ascii="Times New Roman" w:hAnsi="Times New Roman" w:cs="Times New Roman"/>
          <w:sz w:val="24"/>
          <w:szCs w:val="24"/>
        </w:rPr>
        <w:t>в</w:t>
      </w:r>
      <w:r w:rsidR="00B91158" w:rsidRPr="00276F6B">
        <w:rPr>
          <w:rFonts w:ascii="Times New Roman" w:hAnsi="Times New Roman" w:cs="Times New Roman"/>
          <w:sz w:val="24"/>
          <w:szCs w:val="24"/>
        </w:rPr>
        <w:t xml:space="preserve"> дистанционной форме обучения и сочетает в себе теоретические образовательные компоненты и практическую направленность. Реализация образовательной программы предполагает: </w:t>
      </w:r>
    </w:p>
    <w:p w:rsidR="00F16DCD"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оказание качественных образовательных услуг в соответствие</w:t>
      </w:r>
      <w:r w:rsidR="00F16DCD">
        <w:rPr>
          <w:rFonts w:ascii="Times New Roman" w:hAnsi="Times New Roman" w:cs="Times New Roman"/>
          <w:sz w:val="24"/>
          <w:szCs w:val="24"/>
        </w:rPr>
        <w:t xml:space="preserve"> с учебным планом и программой;</w:t>
      </w:r>
    </w:p>
    <w:p w:rsidR="00F16DCD"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возможность групповых и индивидуальных занятий; - высокий уровень мастерства преподавателей; </w:t>
      </w:r>
    </w:p>
    <w:p w:rsidR="00F16DCD"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 возможность дистанционного сопровождения выполнения заданий слушателями и консультирование преподавателями с использованием сетевых технологий (электронная почта, </w:t>
      </w:r>
      <w:proofErr w:type="gramStart"/>
      <w:r w:rsidRPr="00276F6B">
        <w:rPr>
          <w:rFonts w:ascii="Times New Roman" w:hAnsi="Times New Roman" w:cs="Times New Roman"/>
          <w:sz w:val="24"/>
          <w:szCs w:val="24"/>
        </w:rPr>
        <w:t>веб</w:t>
      </w:r>
      <w:r w:rsidR="009E4139" w:rsidRPr="00276F6B">
        <w:rPr>
          <w:rFonts w:ascii="Times New Roman" w:hAnsi="Times New Roman" w:cs="Times New Roman"/>
          <w:sz w:val="24"/>
          <w:szCs w:val="24"/>
        </w:rPr>
        <w:t xml:space="preserve"> </w:t>
      </w:r>
      <w:r w:rsidRPr="00276F6B">
        <w:rPr>
          <w:rFonts w:ascii="Times New Roman" w:hAnsi="Times New Roman" w:cs="Times New Roman"/>
          <w:sz w:val="24"/>
          <w:szCs w:val="24"/>
        </w:rPr>
        <w:t>форумы</w:t>
      </w:r>
      <w:proofErr w:type="gramEnd"/>
      <w:r w:rsidRPr="00276F6B">
        <w:rPr>
          <w:rFonts w:ascii="Times New Roman" w:hAnsi="Times New Roman" w:cs="Times New Roman"/>
          <w:sz w:val="24"/>
          <w:szCs w:val="24"/>
        </w:rPr>
        <w:t xml:space="preserve"> и чаты), которые используются как для обеспечения обучаемых учебно-методическим материалом, так и для интерактивного взаимодействия между преподавателем и слушателем. </w:t>
      </w:r>
    </w:p>
    <w:p w:rsidR="00F16DCD"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Это позволяет организовать активное групповое и индивидуальное обучение, с применением интерактивных методов, повысить эффективность познавательной деятельности слушателей, побудить к применению теоретических знаний на практике; - по окончании обучения слушателей проводится аттестационный экзамен или защита проекта</w:t>
      </w:r>
      <w:r w:rsidR="00F16DCD">
        <w:rPr>
          <w:rFonts w:ascii="Times New Roman" w:hAnsi="Times New Roman" w:cs="Times New Roman"/>
          <w:sz w:val="24"/>
          <w:szCs w:val="24"/>
        </w:rPr>
        <w:t>.</w:t>
      </w:r>
      <w:r w:rsidRPr="00276F6B">
        <w:rPr>
          <w:rFonts w:ascii="Times New Roman" w:hAnsi="Times New Roman" w:cs="Times New Roman"/>
          <w:sz w:val="24"/>
          <w:szCs w:val="24"/>
        </w:rPr>
        <w:t xml:space="preserve"> </w:t>
      </w:r>
    </w:p>
    <w:p w:rsidR="00F16DCD"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Прием в Учреждение осуществляется на основании договоров на оказание образовательных услуг. </w:t>
      </w:r>
    </w:p>
    <w:p w:rsidR="002E2186" w:rsidRDefault="00D4506D"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Дистанционная</w:t>
      </w:r>
      <w:r w:rsidR="00B91158" w:rsidRPr="00276F6B">
        <w:rPr>
          <w:rFonts w:ascii="Times New Roman" w:hAnsi="Times New Roman" w:cs="Times New Roman"/>
          <w:sz w:val="24"/>
          <w:szCs w:val="24"/>
        </w:rPr>
        <w:t xml:space="preserve"> форма обучения. </w:t>
      </w:r>
    </w:p>
    <w:p w:rsidR="00FF2839" w:rsidRPr="00276F6B" w:rsidRDefault="00B91158" w:rsidP="00276F6B">
      <w:pPr>
        <w:tabs>
          <w:tab w:val="left" w:pos="3794"/>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Подготовка осуществляется в сроки, соответствующие программе обучения и учебному плану. В ходе обучения осуществляется контроль за посещаемостью слушателей, ведется журнал посещаемости занятий. Учебные занятия планируются по расписанию. При обучении по индивидуальной форме график занятий формируется по согласованию со слушателем. Структура учебного процесса состоит из следующих основных элементов: </w:t>
      </w:r>
      <w:r w:rsidR="002E2186">
        <w:rPr>
          <w:rFonts w:ascii="Times New Roman" w:hAnsi="Times New Roman" w:cs="Times New Roman"/>
          <w:sz w:val="24"/>
          <w:szCs w:val="24"/>
        </w:rPr>
        <w:t>101</w:t>
      </w:r>
      <w:r w:rsidRPr="00276F6B">
        <w:rPr>
          <w:rFonts w:ascii="Times New Roman" w:hAnsi="Times New Roman" w:cs="Times New Roman"/>
          <w:sz w:val="24"/>
          <w:szCs w:val="24"/>
        </w:rPr>
        <w:t xml:space="preserve"> - учебных занятий в форме лекций, практических занятий, контрольных работ; консультаций (групповых и индивидуальных); самостоятельной работы слушателей (в том числе и под руководством преподавателей); - итоговой аттестации (экзамен или защита проекта). По окончании курса обучения и успешной сдачи экзамена или защиты проекта завершившим обучение слушателям выдаются </w:t>
      </w:r>
      <w:r w:rsidR="00027E8F" w:rsidRPr="00276F6B">
        <w:rPr>
          <w:rFonts w:ascii="Times New Roman" w:hAnsi="Times New Roman" w:cs="Times New Roman"/>
          <w:sz w:val="24"/>
          <w:szCs w:val="24"/>
        </w:rPr>
        <w:t>сертификаты</w:t>
      </w:r>
      <w:r w:rsidRPr="00276F6B">
        <w:rPr>
          <w:rFonts w:ascii="Times New Roman" w:hAnsi="Times New Roman" w:cs="Times New Roman"/>
          <w:sz w:val="24"/>
          <w:szCs w:val="24"/>
        </w:rPr>
        <w:t xml:space="preserve">, подтверждающие </w:t>
      </w:r>
      <w:r w:rsidR="00027E8F" w:rsidRPr="00276F6B">
        <w:rPr>
          <w:rFonts w:ascii="Times New Roman" w:hAnsi="Times New Roman" w:cs="Times New Roman"/>
          <w:sz w:val="24"/>
          <w:szCs w:val="24"/>
        </w:rPr>
        <w:t>прохождение курса</w:t>
      </w:r>
      <w:r w:rsidRPr="00276F6B">
        <w:rPr>
          <w:rFonts w:ascii="Times New Roman" w:hAnsi="Times New Roman" w:cs="Times New Roman"/>
          <w:sz w:val="24"/>
          <w:szCs w:val="24"/>
        </w:rPr>
        <w:t xml:space="preserve">. Общий контингент обучающихся по программам </w:t>
      </w:r>
      <w:r w:rsidR="00027E8F" w:rsidRPr="00276F6B">
        <w:rPr>
          <w:rFonts w:ascii="Times New Roman" w:hAnsi="Times New Roman" w:cs="Times New Roman"/>
          <w:sz w:val="24"/>
          <w:szCs w:val="24"/>
        </w:rPr>
        <w:t xml:space="preserve">дополнительного </w:t>
      </w:r>
      <w:r w:rsidR="00027E8F" w:rsidRPr="00C15DF4">
        <w:rPr>
          <w:rFonts w:ascii="Times New Roman" w:hAnsi="Times New Roman" w:cs="Times New Roman"/>
          <w:sz w:val="24"/>
          <w:szCs w:val="24"/>
        </w:rPr>
        <w:t>образования за 202</w:t>
      </w:r>
      <w:r w:rsidR="00C15DF4" w:rsidRPr="00C15DF4">
        <w:rPr>
          <w:rFonts w:ascii="Times New Roman" w:hAnsi="Times New Roman" w:cs="Times New Roman"/>
          <w:sz w:val="24"/>
          <w:szCs w:val="24"/>
        </w:rPr>
        <w:t>1</w:t>
      </w:r>
      <w:r w:rsidR="00027E8F" w:rsidRPr="00C15DF4">
        <w:rPr>
          <w:rFonts w:ascii="Times New Roman" w:hAnsi="Times New Roman" w:cs="Times New Roman"/>
          <w:sz w:val="24"/>
          <w:szCs w:val="24"/>
        </w:rPr>
        <w:t xml:space="preserve"> год</w:t>
      </w:r>
      <w:r w:rsidR="00027E8F" w:rsidRPr="00276F6B">
        <w:rPr>
          <w:rFonts w:ascii="Times New Roman" w:hAnsi="Times New Roman" w:cs="Times New Roman"/>
          <w:sz w:val="24"/>
          <w:szCs w:val="24"/>
        </w:rPr>
        <w:t xml:space="preserve"> составил </w:t>
      </w:r>
      <w:r w:rsidR="00B33B8D">
        <w:rPr>
          <w:rFonts w:ascii="Times New Roman" w:hAnsi="Times New Roman" w:cs="Times New Roman"/>
          <w:sz w:val="24"/>
          <w:szCs w:val="24"/>
        </w:rPr>
        <w:t>0</w:t>
      </w:r>
      <w:r w:rsidRPr="00276F6B">
        <w:rPr>
          <w:rFonts w:ascii="Times New Roman" w:hAnsi="Times New Roman" w:cs="Times New Roman"/>
          <w:sz w:val="24"/>
          <w:szCs w:val="24"/>
        </w:rPr>
        <w:t xml:space="preserve"> человек. </w:t>
      </w:r>
    </w:p>
    <w:p w:rsidR="00FF2839" w:rsidRPr="00276F6B" w:rsidRDefault="00FF2839" w:rsidP="00276F6B">
      <w:pPr>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Выводы и рекомендации:</w:t>
      </w:r>
    </w:p>
    <w:p w:rsidR="00FF2839" w:rsidRPr="00276F6B" w:rsidRDefault="00FF2839"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Структура подготовки слушателей по дополнительным программам соответствует требованиям лицензии, учебных программ и в равной мере ориентирована на подготовку специалистов для государственных и негосударственных предприятий и организаций.</w:t>
      </w:r>
    </w:p>
    <w:p w:rsidR="00FF2839" w:rsidRDefault="00FF2839"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Прием обучающихся в целом характеризуется положительной динамикой. Уровень востребованнос</w:t>
      </w:r>
      <w:r w:rsidR="00027E8F" w:rsidRPr="00276F6B">
        <w:rPr>
          <w:rFonts w:ascii="Times New Roman" w:hAnsi="Times New Roman" w:cs="Times New Roman"/>
          <w:sz w:val="24"/>
          <w:szCs w:val="24"/>
        </w:rPr>
        <w:t>ти слушателей достаточно высок.</w:t>
      </w:r>
    </w:p>
    <w:p w:rsidR="00276F6B" w:rsidRPr="00276F6B" w:rsidRDefault="00276F6B" w:rsidP="00276F6B">
      <w:pPr>
        <w:spacing w:after="0" w:line="240" w:lineRule="auto"/>
        <w:ind w:firstLine="567"/>
        <w:jc w:val="both"/>
        <w:rPr>
          <w:rFonts w:ascii="Times New Roman" w:hAnsi="Times New Roman" w:cs="Times New Roman"/>
          <w:sz w:val="24"/>
          <w:szCs w:val="24"/>
        </w:rPr>
      </w:pPr>
    </w:p>
    <w:p w:rsidR="00FF2839" w:rsidRDefault="00FF2839" w:rsidP="00276F6B">
      <w:pPr>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5. Качество содержания подготовки слушателей</w:t>
      </w:r>
    </w:p>
    <w:p w:rsidR="00276F6B" w:rsidRPr="00276F6B" w:rsidRDefault="00276F6B" w:rsidP="00276F6B">
      <w:pPr>
        <w:spacing w:after="0" w:line="240" w:lineRule="auto"/>
        <w:ind w:firstLine="567"/>
        <w:jc w:val="both"/>
        <w:rPr>
          <w:rFonts w:ascii="Times New Roman" w:hAnsi="Times New Roman" w:cs="Times New Roman"/>
          <w:b/>
          <w:sz w:val="24"/>
          <w:szCs w:val="24"/>
        </w:rPr>
      </w:pPr>
    </w:p>
    <w:p w:rsidR="00FF2839" w:rsidRPr="00276F6B" w:rsidRDefault="00FF2839"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Качеству содержания подготовки слушателей </w:t>
      </w:r>
      <w:r w:rsidR="002E2186">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придает </w:t>
      </w:r>
      <w:proofErr w:type="gramStart"/>
      <w:r w:rsidRPr="00276F6B">
        <w:rPr>
          <w:rFonts w:ascii="Times New Roman" w:hAnsi="Times New Roman" w:cs="Times New Roman"/>
          <w:sz w:val="24"/>
          <w:szCs w:val="24"/>
        </w:rPr>
        <w:t>важное значение</w:t>
      </w:r>
      <w:proofErr w:type="gramEnd"/>
      <w:r w:rsidRPr="00276F6B">
        <w:rPr>
          <w:rFonts w:ascii="Times New Roman" w:hAnsi="Times New Roman" w:cs="Times New Roman"/>
          <w:sz w:val="24"/>
          <w:szCs w:val="24"/>
        </w:rPr>
        <w:t xml:space="preserve">. При проверке данного вопроса комиссия по самообследованию исходила из степени соответствия имеющейся организационно-планирующей документации требованиям, предъявляемым работодателем к специалистам, прошедшим обучение, сдачу аттестационного экзамена или защиту проекта. При этом детальному анализу подвергались основные и дополнительные образовательные программы подготовки слушателей, включающие рабочие учебные планы, учебные программы, дневники практик. В </w:t>
      </w:r>
      <w:r w:rsidR="002E2186">
        <w:rPr>
          <w:rFonts w:ascii="Times New Roman" w:hAnsi="Times New Roman" w:cs="Times New Roman"/>
          <w:sz w:val="24"/>
          <w:szCs w:val="24"/>
        </w:rPr>
        <w:t>Организации</w:t>
      </w:r>
      <w:r w:rsidR="00306742" w:rsidRPr="00276F6B">
        <w:rPr>
          <w:rFonts w:ascii="Times New Roman" w:hAnsi="Times New Roman" w:cs="Times New Roman"/>
          <w:sz w:val="24"/>
          <w:szCs w:val="24"/>
        </w:rPr>
        <w:t xml:space="preserve"> </w:t>
      </w:r>
      <w:r w:rsidRPr="00276F6B">
        <w:rPr>
          <w:rFonts w:ascii="Times New Roman" w:hAnsi="Times New Roman" w:cs="Times New Roman"/>
          <w:sz w:val="24"/>
          <w:szCs w:val="24"/>
        </w:rPr>
        <w:t>реализуются</w:t>
      </w:r>
      <w:r w:rsidR="00027E8F" w:rsidRPr="00276F6B">
        <w:rPr>
          <w:rFonts w:ascii="Times New Roman" w:hAnsi="Times New Roman" w:cs="Times New Roman"/>
          <w:sz w:val="24"/>
          <w:szCs w:val="24"/>
        </w:rPr>
        <w:t xml:space="preserve"> 1</w:t>
      </w:r>
      <w:r w:rsidRPr="00276F6B">
        <w:rPr>
          <w:rFonts w:ascii="Times New Roman" w:hAnsi="Times New Roman" w:cs="Times New Roman"/>
          <w:sz w:val="24"/>
          <w:szCs w:val="24"/>
        </w:rPr>
        <w:t xml:space="preserve"> программ</w:t>
      </w:r>
      <w:r w:rsidR="00027E8F" w:rsidRPr="00276F6B">
        <w:rPr>
          <w:rFonts w:ascii="Times New Roman" w:hAnsi="Times New Roman" w:cs="Times New Roman"/>
          <w:sz w:val="24"/>
          <w:szCs w:val="24"/>
        </w:rPr>
        <w:t>а</w:t>
      </w:r>
      <w:r w:rsidRPr="00276F6B">
        <w:rPr>
          <w:rFonts w:ascii="Times New Roman" w:hAnsi="Times New Roman" w:cs="Times New Roman"/>
          <w:sz w:val="24"/>
          <w:szCs w:val="24"/>
        </w:rPr>
        <w:t xml:space="preserve"> дополнительного образования. Прием </w:t>
      </w:r>
      <w:r w:rsidRPr="00276F6B">
        <w:rPr>
          <w:rFonts w:ascii="Times New Roman" w:hAnsi="Times New Roman" w:cs="Times New Roman"/>
          <w:sz w:val="24"/>
          <w:szCs w:val="24"/>
        </w:rPr>
        <w:lastRenderedPageBreak/>
        <w:t xml:space="preserve">слушателей в </w:t>
      </w:r>
      <w:r w:rsidR="002E2186">
        <w:rPr>
          <w:rFonts w:ascii="Times New Roman" w:hAnsi="Times New Roman" w:cs="Times New Roman"/>
          <w:sz w:val="24"/>
          <w:szCs w:val="24"/>
        </w:rPr>
        <w:t>Организацию</w:t>
      </w:r>
      <w:r w:rsidRPr="00276F6B">
        <w:rPr>
          <w:rFonts w:ascii="Times New Roman" w:hAnsi="Times New Roman" w:cs="Times New Roman"/>
          <w:sz w:val="24"/>
          <w:szCs w:val="24"/>
        </w:rPr>
        <w:t xml:space="preserve"> осущ</w:t>
      </w:r>
      <w:r w:rsidR="00D4506D" w:rsidRPr="00276F6B">
        <w:rPr>
          <w:rFonts w:ascii="Times New Roman" w:hAnsi="Times New Roman" w:cs="Times New Roman"/>
          <w:sz w:val="24"/>
          <w:szCs w:val="24"/>
        </w:rPr>
        <w:t>ествляется на договорной основе</w:t>
      </w:r>
      <w:r w:rsidRPr="00276F6B">
        <w:rPr>
          <w:rFonts w:ascii="Times New Roman" w:hAnsi="Times New Roman" w:cs="Times New Roman"/>
          <w:sz w:val="24"/>
          <w:szCs w:val="24"/>
        </w:rPr>
        <w:t xml:space="preserve">. Во время приема документов слушатели имеют возможность ознакомиться с Лицензией на </w:t>
      </w:r>
      <w:proofErr w:type="gramStart"/>
      <w:r w:rsidRPr="00276F6B">
        <w:rPr>
          <w:rFonts w:ascii="Times New Roman" w:hAnsi="Times New Roman" w:cs="Times New Roman"/>
          <w:sz w:val="24"/>
          <w:szCs w:val="24"/>
        </w:rPr>
        <w:t>право веден</w:t>
      </w:r>
      <w:r w:rsidR="00D4506D" w:rsidRPr="00276F6B">
        <w:rPr>
          <w:rFonts w:ascii="Times New Roman" w:hAnsi="Times New Roman" w:cs="Times New Roman"/>
          <w:sz w:val="24"/>
          <w:szCs w:val="24"/>
        </w:rPr>
        <w:t>ия</w:t>
      </w:r>
      <w:proofErr w:type="gramEnd"/>
      <w:r w:rsidR="00D4506D" w:rsidRPr="00276F6B">
        <w:rPr>
          <w:rFonts w:ascii="Times New Roman" w:hAnsi="Times New Roman" w:cs="Times New Roman"/>
          <w:sz w:val="24"/>
          <w:szCs w:val="24"/>
        </w:rPr>
        <w:t xml:space="preserve"> образовательной </w:t>
      </w:r>
      <w:r w:rsidR="00306742" w:rsidRPr="00276F6B">
        <w:rPr>
          <w:rFonts w:ascii="Times New Roman" w:hAnsi="Times New Roman" w:cs="Times New Roman"/>
          <w:sz w:val="24"/>
          <w:szCs w:val="24"/>
        </w:rPr>
        <w:t>деятельности,</w:t>
      </w:r>
      <w:r w:rsidRPr="00276F6B">
        <w:rPr>
          <w:rFonts w:ascii="Times New Roman" w:hAnsi="Times New Roman" w:cs="Times New Roman"/>
          <w:sz w:val="24"/>
          <w:szCs w:val="24"/>
        </w:rPr>
        <w:t xml:space="preserve"> типовой формой договора, с содержанием образовательных программ, а также другими документами, регламентирующими организацию образовательного процесса в </w:t>
      </w:r>
      <w:r w:rsidR="00F7302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Образовательные программы включают: учебные планы, программы, расписание занятий, учебно-методический материал. В соответствие с ч.5 статьи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 Учебные планы, учебные программы, расписание занятий </w:t>
      </w:r>
      <w:proofErr w:type="spellStart"/>
      <w:r w:rsidRPr="00276F6B">
        <w:rPr>
          <w:rFonts w:ascii="Times New Roman" w:hAnsi="Times New Roman" w:cs="Times New Roman"/>
          <w:sz w:val="24"/>
          <w:szCs w:val="24"/>
        </w:rPr>
        <w:t>уверждаются</w:t>
      </w:r>
      <w:proofErr w:type="spellEnd"/>
      <w:r w:rsidRPr="00276F6B">
        <w:rPr>
          <w:rFonts w:ascii="Times New Roman" w:hAnsi="Times New Roman" w:cs="Times New Roman"/>
          <w:sz w:val="24"/>
          <w:szCs w:val="24"/>
        </w:rPr>
        <w:t xml:space="preserve"> </w:t>
      </w:r>
      <w:r w:rsidR="00306742" w:rsidRPr="00276F6B">
        <w:rPr>
          <w:rFonts w:ascii="Times New Roman" w:hAnsi="Times New Roman" w:cs="Times New Roman"/>
          <w:sz w:val="24"/>
          <w:szCs w:val="24"/>
        </w:rPr>
        <w:t xml:space="preserve">Учреждением. </w:t>
      </w:r>
      <w:r w:rsidRPr="00276F6B">
        <w:rPr>
          <w:rFonts w:ascii="Times New Roman" w:hAnsi="Times New Roman" w:cs="Times New Roman"/>
          <w:sz w:val="24"/>
          <w:szCs w:val="24"/>
        </w:rPr>
        <w:t xml:space="preserve">В рамках реализации </w:t>
      </w:r>
      <w:proofErr w:type="spellStart"/>
      <w:r w:rsidRPr="00276F6B">
        <w:rPr>
          <w:rFonts w:ascii="Times New Roman" w:hAnsi="Times New Roman" w:cs="Times New Roman"/>
          <w:sz w:val="24"/>
          <w:szCs w:val="24"/>
        </w:rPr>
        <w:t>компетентностного</w:t>
      </w:r>
      <w:proofErr w:type="spellEnd"/>
      <w:r w:rsidRPr="00276F6B">
        <w:rPr>
          <w:rFonts w:ascii="Times New Roman" w:hAnsi="Times New Roman" w:cs="Times New Roman"/>
          <w:sz w:val="24"/>
          <w:szCs w:val="24"/>
        </w:rPr>
        <w:t xml:space="preserve"> подхода в обучающем процессе в структуре образовательных программ указывается планируемый результат, который предполагает формирование </w:t>
      </w:r>
      <w:proofErr w:type="spellStart"/>
      <w:r w:rsidRPr="00276F6B">
        <w:rPr>
          <w:rFonts w:ascii="Times New Roman" w:hAnsi="Times New Roman" w:cs="Times New Roman"/>
          <w:sz w:val="24"/>
          <w:szCs w:val="24"/>
        </w:rPr>
        <w:t>компетентностных</w:t>
      </w:r>
      <w:proofErr w:type="spellEnd"/>
      <w:r w:rsidRPr="00276F6B">
        <w:rPr>
          <w:rFonts w:ascii="Times New Roman" w:hAnsi="Times New Roman" w:cs="Times New Roman"/>
          <w:sz w:val="24"/>
          <w:szCs w:val="24"/>
        </w:rPr>
        <w:t xml:space="preserve"> моделей для всех видов дополнительных</w:t>
      </w:r>
      <w:r w:rsidR="00027E8F" w:rsidRPr="00276F6B">
        <w:rPr>
          <w:rFonts w:ascii="Times New Roman" w:hAnsi="Times New Roman" w:cs="Times New Roman"/>
          <w:sz w:val="24"/>
          <w:szCs w:val="24"/>
        </w:rPr>
        <w:t xml:space="preserve"> </w:t>
      </w:r>
      <w:r w:rsidRPr="00276F6B">
        <w:rPr>
          <w:rFonts w:ascii="Times New Roman" w:hAnsi="Times New Roman" w:cs="Times New Roman"/>
          <w:sz w:val="24"/>
          <w:szCs w:val="24"/>
        </w:rPr>
        <w:t>программ. Учебный план является основным официальным документом, регламентирующим перечень учебных дисциплин, их объем, виды занятий, объем практики, формы итоговой аттестации знаний слушателей. Весь набор учебных дисциплин имеет логическую последовательность в изучении. Каждая следующая дисциплина опирается на учебный материал предыдущих дисциплин. По каждой дисциплине учебного плана указывается количество часов: - по видам занятий (лекции, практические занятия, самостоятельная работа); - вид контроля знаний (тест, экзамен); - специальные виды работ (итоговая работа). Анализ учебных планов показал, что 50% и больше занятий отводится на практические образовательные компоненты (работа по заданию преподавателя в компьютерных программах, решение задач и др.). Показатели средней недельной нагрузки, объем теоретической нагрузки, фонд времени на практику, экзамен или защиту проек</w:t>
      </w:r>
      <w:r w:rsidR="00807058" w:rsidRPr="00276F6B">
        <w:rPr>
          <w:rFonts w:ascii="Times New Roman" w:hAnsi="Times New Roman" w:cs="Times New Roman"/>
          <w:sz w:val="24"/>
          <w:szCs w:val="24"/>
        </w:rPr>
        <w:t>та соответствуют учебному плану</w:t>
      </w:r>
      <w:r w:rsidRPr="00276F6B">
        <w:rPr>
          <w:rFonts w:ascii="Times New Roman" w:hAnsi="Times New Roman" w:cs="Times New Roman"/>
          <w:sz w:val="24"/>
          <w:szCs w:val="24"/>
        </w:rPr>
        <w:t>. Итоговая аттестация слушателей дополнительного образования предусматривает итогов</w:t>
      </w:r>
      <w:r w:rsidR="00807058" w:rsidRPr="00276F6B">
        <w:rPr>
          <w:rFonts w:ascii="Times New Roman" w:hAnsi="Times New Roman" w:cs="Times New Roman"/>
          <w:sz w:val="24"/>
          <w:szCs w:val="24"/>
        </w:rPr>
        <w:t>ый тест.</w:t>
      </w:r>
      <w:r w:rsidRPr="00276F6B">
        <w:rPr>
          <w:rFonts w:ascii="Times New Roman" w:hAnsi="Times New Roman" w:cs="Times New Roman"/>
          <w:sz w:val="24"/>
          <w:szCs w:val="24"/>
        </w:rPr>
        <w:t xml:space="preserve"> Кроме итогового контроля, предусмотрен и промежуточный. Инструменты контроля — промежуточные тесты, контроль самостоятельной работы. В рамках самообследования проводился анализ экзаменационных ведомостей и протоколов заседаний аттестационных комиссий. Вопросы тестовых заданий, для аттестационных экзаменов, составлены преподавателями согласно рабочим программам учебных курсов. </w:t>
      </w:r>
    </w:p>
    <w:p w:rsidR="000A0FCE"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Таким образом, анализ полученных результатов позволил определить основные пути дальнейшего повышения </w:t>
      </w:r>
      <w:r w:rsidR="000A0FCE" w:rsidRPr="00276F6B">
        <w:rPr>
          <w:rFonts w:ascii="Times New Roman" w:hAnsi="Times New Roman" w:cs="Times New Roman"/>
          <w:sz w:val="24"/>
          <w:szCs w:val="24"/>
        </w:rPr>
        <w:t xml:space="preserve">качества обучения в </w:t>
      </w:r>
      <w:r w:rsidR="00F73021">
        <w:rPr>
          <w:rFonts w:ascii="Times New Roman" w:hAnsi="Times New Roman" w:cs="Times New Roman"/>
          <w:sz w:val="24"/>
          <w:szCs w:val="24"/>
        </w:rPr>
        <w:t>Организации</w:t>
      </w:r>
      <w:r w:rsidR="000A0FCE" w:rsidRPr="00276F6B">
        <w:rPr>
          <w:rFonts w:ascii="Times New Roman" w:hAnsi="Times New Roman" w:cs="Times New Roman"/>
          <w:sz w:val="24"/>
          <w:szCs w:val="24"/>
        </w:rPr>
        <w:t>:</w:t>
      </w:r>
    </w:p>
    <w:p w:rsidR="000A0FCE"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Активизация работы по внедрени</w:t>
      </w:r>
      <w:r w:rsidR="000A0FCE" w:rsidRPr="00276F6B">
        <w:rPr>
          <w:rFonts w:ascii="Times New Roman" w:hAnsi="Times New Roman" w:cs="Times New Roman"/>
          <w:sz w:val="24"/>
          <w:szCs w:val="24"/>
        </w:rPr>
        <w:t>ю современных обучающих методик</w:t>
      </w:r>
    </w:p>
    <w:p w:rsidR="00807058"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2. Наращивание учебно-методической базы. </w:t>
      </w:r>
    </w:p>
    <w:p w:rsidR="00D57B26"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3. Увеличение объе</w:t>
      </w:r>
      <w:r w:rsidR="00D57B26" w:rsidRPr="00276F6B">
        <w:rPr>
          <w:rFonts w:ascii="Times New Roman" w:hAnsi="Times New Roman" w:cs="Times New Roman"/>
          <w:sz w:val="24"/>
          <w:szCs w:val="24"/>
        </w:rPr>
        <w:t>ма индивидуальных консультаций.</w:t>
      </w:r>
    </w:p>
    <w:p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rsidR="00D57B26" w:rsidRDefault="00FF2839"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6. Качество организации учебного процесса</w:t>
      </w:r>
    </w:p>
    <w:p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rsidR="00D57B26"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В основу организации учебного процесса в </w:t>
      </w:r>
      <w:r w:rsidR="00F73021">
        <w:rPr>
          <w:rFonts w:ascii="Times New Roman" w:hAnsi="Times New Roman" w:cs="Times New Roman"/>
          <w:sz w:val="24"/>
          <w:szCs w:val="24"/>
        </w:rPr>
        <w:t>Организации</w:t>
      </w:r>
      <w:r w:rsidR="00D57B26" w:rsidRPr="00276F6B">
        <w:rPr>
          <w:rFonts w:ascii="Times New Roman" w:hAnsi="Times New Roman" w:cs="Times New Roman"/>
          <w:sz w:val="24"/>
          <w:szCs w:val="24"/>
        </w:rPr>
        <w:t xml:space="preserve"> </w:t>
      </w:r>
      <w:r w:rsidRPr="00276F6B">
        <w:rPr>
          <w:rFonts w:ascii="Times New Roman" w:hAnsi="Times New Roman" w:cs="Times New Roman"/>
          <w:sz w:val="24"/>
          <w:szCs w:val="24"/>
        </w:rPr>
        <w:t>положены следующие нормативные документы: Федер</w:t>
      </w:r>
      <w:r w:rsidR="00D4506D" w:rsidRPr="00276F6B">
        <w:rPr>
          <w:rFonts w:ascii="Times New Roman" w:hAnsi="Times New Roman" w:cs="Times New Roman"/>
          <w:sz w:val="24"/>
          <w:szCs w:val="24"/>
        </w:rPr>
        <w:t xml:space="preserve">альные законы «Об образовании» и </w:t>
      </w:r>
      <w:r w:rsidRPr="00276F6B">
        <w:rPr>
          <w:rFonts w:ascii="Times New Roman" w:hAnsi="Times New Roman" w:cs="Times New Roman"/>
          <w:sz w:val="24"/>
          <w:szCs w:val="24"/>
        </w:rPr>
        <w:t>учебные планы Учреждения. Основными документами, определяющими содержание и организацию образовательного процесса в Учреждении, являются учебные планы и программы. Учебный план является основным официальным документом, регламентирующим перечень учебных дисциплин, их объем, виды занятий, объем производственной практики, формы итоговой аттестации знаний слушателей. Весь набор учебных дисциплин имеет логическую последовательность в изучении. Каждая следующая дисциплина опирается на учебный материал предыдущих дисциплин. По каждой дисциплине учебного плана указывается количество часов: - по видам занятий (лекции, семинарские и практические занятия, самостоятельная работа); - вид контроля знаний (зачет, экзамен)</w:t>
      </w:r>
      <w:r w:rsidR="00ED318E"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Проведенный комиссией анализ учебных планов показал, что 50% и больше занятий отводится на практические образовательные компоненты (работа по </w:t>
      </w:r>
      <w:r w:rsidRPr="00276F6B">
        <w:rPr>
          <w:rFonts w:ascii="Times New Roman" w:hAnsi="Times New Roman" w:cs="Times New Roman"/>
          <w:sz w:val="24"/>
          <w:szCs w:val="24"/>
        </w:rPr>
        <w:lastRenderedPageBreak/>
        <w:t xml:space="preserve">заданию преподавателя в компьютерных программах, решение задач и др.). Показатели средней недельной нагрузки, объем теоретической нагрузки, фонд времени на практику, экзамен или защиту проекта соответствуют учебному плану. Образовательные программы, помимо учебных планов, включают: учебные программы, </w:t>
      </w:r>
      <w:r w:rsidR="00ED318E" w:rsidRPr="00276F6B">
        <w:rPr>
          <w:rFonts w:ascii="Times New Roman" w:hAnsi="Times New Roman" w:cs="Times New Roman"/>
          <w:sz w:val="24"/>
          <w:szCs w:val="24"/>
        </w:rPr>
        <w:t xml:space="preserve">расписание занятий, задания по </w:t>
      </w:r>
      <w:r w:rsidRPr="00276F6B">
        <w:rPr>
          <w:rFonts w:ascii="Times New Roman" w:hAnsi="Times New Roman" w:cs="Times New Roman"/>
          <w:sz w:val="24"/>
          <w:szCs w:val="24"/>
        </w:rPr>
        <w:t xml:space="preserve">практике, дневники практики, экзаменационные билеты аттестационных экзаменов. В соответствие с ч.5 статьи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если Законом не установлено иное. Учебные планы, учебные программы, расписание занятий, направления на производственную практику утверждаются </w:t>
      </w:r>
      <w:r w:rsidR="00F73021">
        <w:rPr>
          <w:rFonts w:ascii="Times New Roman" w:hAnsi="Times New Roman" w:cs="Times New Roman"/>
          <w:sz w:val="24"/>
          <w:szCs w:val="24"/>
        </w:rPr>
        <w:t>Организацией</w:t>
      </w:r>
      <w:r w:rsidR="00306742"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Все программы прошли обсуждение на совещании и утверждение </w:t>
      </w:r>
      <w:r w:rsidR="001E1860">
        <w:rPr>
          <w:rFonts w:ascii="Times New Roman" w:hAnsi="Times New Roman" w:cs="Times New Roman"/>
          <w:sz w:val="24"/>
          <w:szCs w:val="24"/>
        </w:rPr>
        <w:t>Организацией</w:t>
      </w:r>
      <w:r w:rsidR="00D4506D" w:rsidRPr="00276F6B">
        <w:rPr>
          <w:rFonts w:ascii="Times New Roman" w:hAnsi="Times New Roman" w:cs="Times New Roman"/>
          <w:sz w:val="24"/>
          <w:szCs w:val="24"/>
        </w:rPr>
        <w:t>.</w:t>
      </w:r>
      <w:r w:rsidRPr="00276F6B">
        <w:rPr>
          <w:rFonts w:ascii="Times New Roman" w:hAnsi="Times New Roman" w:cs="Times New Roman"/>
          <w:sz w:val="24"/>
          <w:szCs w:val="24"/>
        </w:rPr>
        <w:t xml:space="preserve"> Продолжительность учебного часа соответствует нормативным требованиям и составляет для теоретических и практических занятий – 1 академический час (45 минут). Одной из основных задач обучения слушателей является закрепление и совершенствование полученных знаний и навыков в реальных у</w:t>
      </w:r>
      <w:r w:rsidR="00D57B26" w:rsidRPr="00276F6B">
        <w:rPr>
          <w:rFonts w:ascii="Times New Roman" w:hAnsi="Times New Roman" w:cs="Times New Roman"/>
          <w:sz w:val="24"/>
          <w:szCs w:val="24"/>
        </w:rPr>
        <w:t>словиях. Выводы и рекомендации:</w:t>
      </w:r>
    </w:p>
    <w:p w:rsidR="00D57B26"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Организация учебного процесса соответствует требованиям действующих нормативно</w:t>
      </w:r>
      <w:r w:rsidR="00D57B26" w:rsidRPr="00276F6B">
        <w:rPr>
          <w:rFonts w:ascii="Times New Roman" w:hAnsi="Times New Roman" w:cs="Times New Roman"/>
          <w:sz w:val="24"/>
          <w:szCs w:val="24"/>
        </w:rPr>
        <w:t>-правовых документов.</w:t>
      </w:r>
    </w:p>
    <w:p w:rsidR="00D57B26"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Продолжать работу по совершенствованию качества организации учебного процесса, внедрению форм обучения на основе прим</w:t>
      </w:r>
      <w:r w:rsidR="00D57B26" w:rsidRPr="00276F6B">
        <w:rPr>
          <w:rFonts w:ascii="Times New Roman" w:hAnsi="Times New Roman" w:cs="Times New Roman"/>
          <w:sz w:val="24"/>
          <w:szCs w:val="24"/>
        </w:rPr>
        <w:t>енения компьютерных технологий.</w:t>
      </w:r>
    </w:p>
    <w:p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rsidR="00D57B26" w:rsidRDefault="00FF2839"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7. Оформ</w:t>
      </w:r>
      <w:r w:rsidR="00D57B26" w:rsidRPr="00276F6B">
        <w:rPr>
          <w:rFonts w:ascii="Times New Roman" w:hAnsi="Times New Roman" w:cs="Times New Roman"/>
          <w:b/>
          <w:sz w:val="24"/>
          <w:szCs w:val="24"/>
        </w:rPr>
        <w:t>ление документов об образовании</w:t>
      </w:r>
    </w:p>
    <w:p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rsidR="00D57B26" w:rsidRDefault="00FF2839" w:rsidP="00276F6B">
      <w:pPr>
        <w:tabs>
          <w:tab w:val="left" w:pos="6840"/>
        </w:tabs>
        <w:spacing w:after="0" w:line="240" w:lineRule="auto"/>
        <w:ind w:firstLine="567"/>
        <w:jc w:val="both"/>
        <w:rPr>
          <w:rFonts w:ascii="Times New Roman" w:hAnsi="Times New Roman" w:cs="Times New Roman"/>
          <w:sz w:val="24"/>
          <w:szCs w:val="24"/>
        </w:rPr>
      </w:pPr>
      <w:r w:rsidRPr="00C15DF4">
        <w:rPr>
          <w:rFonts w:ascii="Times New Roman" w:hAnsi="Times New Roman" w:cs="Times New Roman"/>
          <w:sz w:val="24"/>
          <w:szCs w:val="24"/>
        </w:rPr>
        <w:t xml:space="preserve">С </w:t>
      </w:r>
      <w:r w:rsidR="00C15DF4" w:rsidRPr="00C15DF4">
        <w:rPr>
          <w:rFonts w:ascii="Times New Roman" w:hAnsi="Times New Roman" w:cs="Times New Roman"/>
          <w:sz w:val="24"/>
          <w:szCs w:val="24"/>
        </w:rPr>
        <w:t>«2</w:t>
      </w:r>
      <w:r w:rsidR="003D1632">
        <w:rPr>
          <w:rFonts w:ascii="Times New Roman" w:hAnsi="Times New Roman" w:cs="Times New Roman"/>
          <w:sz w:val="24"/>
          <w:szCs w:val="24"/>
        </w:rPr>
        <w:t>1</w:t>
      </w:r>
      <w:r w:rsidR="00C15DF4" w:rsidRPr="00C15DF4">
        <w:rPr>
          <w:rFonts w:ascii="Times New Roman" w:hAnsi="Times New Roman" w:cs="Times New Roman"/>
          <w:sz w:val="24"/>
          <w:szCs w:val="24"/>
        </w:rPr>
        <w:t>» октября 2021</w:t>
      </w:r>
      <w:r w:rsidRPr="00C15DF4">
        <w:rPr>
          <w:rFonts w:ascii="Times New Roman" w:hAnsi="Times New Roman" w:cs="Times New Roman"/>
          <w:sz w:val="24"/>
          <w:szCs w:val="24"/>
        </w:rPr>
        <w:t xml:space="preserve"> года лицам, успешно освоившим соответствующую дополнительную программу и прошедшим итоговую аттестацию, выдаются </w:t>
      </w:r>
      <w:r w:rsidR="00ED318E" w:rsidRPr="00C15DF4">
        <w:rPr>
          <w:rFonts w:ascii="Times New Roman" w:hAnsi="Times New Roman" w:cs="Times New Roman"/>
          <w:sz w:val="24"/>
          <w:szCs w:val="24"/>
        </w:rPr>
        <w:t>сертификат об окончании курса</w:t>
      </w:r>
      <w:r w:rsidRPr="00C15DF4">
        <w:rPr>
          <w:rFonts w:ascii="Times New Roman" w:hAnsi="Times New Roman" w:cs="Times New Roman"/>
          <w:sz w:val="24"/>
          <w:szCs w:val="24"/>
        </w:rPr>
        <w:t xml:space="preserve"> </w:t>
      </w:r>
      <w:r w:rsidR="00ED318E" w:rsidRPr="00C15DF4">
        <w:rPr>
          <w:rFonts w:ascii="Times New Roman" w:hAnsi="Times New Roman" w:cs="Times New Roman"/>
          <w:sz w:val="24"/>
          <w:szCs w:val="24"/>
        </w:rPr>
        <w:t>заверенный</w:t>
      </w:r>
      <w:r w:rsidRPr="00C15DF4">
        <w:rPr>
          <w:rFonts w:ascii="Times New Roman" w:hAnsi="Times New Roman" w:cs="Times New Roman"/>
          <w:sz w:val="24"/>
          <w:szCs w:val="24"/>
        </w:rPr>
        <w:t xml:space="preserve"> печатью</w:t>
      </w:r>
      <w:r w:rsidR="00D57B26" w:rsidRPr="00C15DF4">
        <w:rPr>
          <w:rFonts w:ascii="Times New Roman" w:hAnsi="Times New Roman" w:cs="Times New Roman"/>
          <w:sz w:val="24"/>
          <w:szCs w:val="24"/>
        </w:rPr>
        <w:t>.</w:t>
      </w:r>
      <w:r w:rsidR="00D57B26" w:rsidRPr="00276F6B">
        <w:rPr>
          <w:rFonts w:ascii="Times New Roman" w:hAnsi="Times New Roman" w:cs="Times New Roman"/>
          <w:sz w:val="24"/>
          <w:szCs w:val="24"/>
        </w:rPr>
        <w:t xml:space="preserve"> </w:t>
      </w:r>
    </w:p>
    <w:p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rsidR="00D57B26" w:rsidRDefault="00D57B26"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8. Востребованность выпускников</w:t>
      </w:r>
    </w:p>
    <w:p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rsidR="006B01A4"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Решение слушателей получить дополнительн</w:t>
      </w:r>
      <w:r w:rsidR="00ED318E" w:rsidRPr="00276F6B">
        <w:rPr>
          <w:rFonts w:ascii="Times New Roman" w:hAnsi="Times New Roman" w:cs="Times New Roman"/>
          <w:sz w:val="24"/>
          <w:szCs w:val="24"/>
        </w:rPr>
        <w:t xml:space="preserve">ое образование </w:t>
      </w:r>
      <w:r w:rsidRPr="00276F6B">
        <w:rPr>
          <w:rFonts w:ascii="Times New Roman" w:hAnsi="Times New Roman" w:cs="Times New Roman"/>
          <w:sz w:val="24"/>
          <w:szCs w:val="24"/>
        </w:rPr>
        <w:t xml:space="preserve">чаще всего объясняется необходимостью </w:t>
      </w:r>
      <w:r w:rsidR="003D1632">
        <w:rPr>
          <w:rFonts w:ascii="Times New Roman" w:hAnsi="Times New Roman" w:cs="Times New Roman"/>
          <w:sz w:val="24"/>
          <w:szCs w:val="24"/>
        </w:rPr>
        <w:t>получить качественные знания по изучаемому предмету</w:t>
      </w:r>
      <w:r w:rsidRPr="00276F6B">
        <w:rPr>
          <w:rFonts w:ascii="Times New Roman" w:hAnsi="Times New Roman" w:cs="Times New Roman"/>
          <w:sz w:val="24"/>
          <w:szCs w:val="24"/>
        </w:rPr>
        <w:t xml:space="preserve">. </w:t>
      </w:r>
      <w:r w:rsidR="003D1632">
        <w:rPr>
          <w:rFonts w:ascii="Times New Roman" w:hAnsi="Times New Roman" w:cs="Times New Roman"/>
          <w:sz w:val="24"/>
          <w:szCs w:val="24"/>
        </w:rPr>
        <w:t>Организация</w:t>
      </w:r>
      <w:r w:rsidR="00306742"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в целях содействия этой важнейшей </w:t>
      </w:r>
      <w:r w:rsidR="003D1632">
        <w:rPr>
          <w:rFonts w:ascii="Times New Roman" w:hAnsi="Times New Roman" w:cs="Times New Roman"/>
          <w:sz w:val="24"/>
          <w:szCs w:val="24"/>
        </w:rPr>
        <w:t>задаче предлагает качественные услуги для решения поставленной задачи</w:t>
      </w:r>
      <w:r w:rsidRPr="00276F6B">
        <w:rPr>
          <w:rFonts w:ascii="Times New Roman" w:hAnsi="Times New Roman" w:cs="Times New Roman"/>
          <w:sz w:val="24"/>
          <w:szCs w:val="24"/>
        </w:rPr>
        <w:t xml:space="preserve">. </w:t>
      </w:r>
    </w:p>
    <w:p w:rsidR="00D57B26" w:rsidRDefault="006B01A4" w:rsidP="00276F6B">
      <w:pPr>
        <w:tabs>
          <w:tab w:val="left" w:pos="68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Вывод: </w:t>
      </w:r>
      <w:r w:rsidR="00FF2839" w:rsidRPr="00276F6B">
        <w:rPr>
          <w:rFonts w:ascii="Times New Roman" w:hAnsi="Times New Roman" w:cs="Times New Roman"/>
          <w:sz w:val="24"/>
          <w:szCs w:val="24"/>
        </w:rPr>
        <w:t xml:space="preserve">Уровень подготовки </w:t>
      </w:r>
      <w:proofErr w:type="gramStart"/>
      <w:r>
        <w:rPr>
          <w:rFonts w:ascii="Times New Roman" w:hAnsi="Times New Roman" w:cs="Times New Roman"/>
          <w:sz w:val="24"/>
          <w:szCs w:val="24"/>
        </w:rPr>
        <w:t>обучающихся</w:t>
      </w:r>
      <w:proofErr w:type="gramEnd"/>
      <w:r w:rsidR="00FF2839" w:rsidRPr="00276F6B">
        <w:rPr>
          <w:rFonts w:ascii="Times New Roman" w:hAnsi="Times New Roman" w:cs="Times New Roman"/>
          <w:sz w:val="24"/>
          <w:szCs w:val="24"/>
        </w:rPr>
        <w:t xml:space="preserve">, обеспечиваемый </w:t>
      </w:r>
      <w:r>
        <w:rPr>
          <w:rFonts w:ascii="Times New Roman" w:hAnsi="Times New Roman" w:cs="Times New Roman"/>
          <w:sz w:val="24"/>
          <w:szCs w:val="24"/>
        </w:rPr>
        <w:t>Организацией</w:t>
      </w:r>
      <w:r w:rsidR="00FF2839" w:rsidRPr="00276F6B">
        <w:rPr>
          <w:rFonts w:ascii="Times New Roman" w:hAnsi="Times New Roman" w:cs="Times New Roman"/>
          <w:sz w:val="24"/>
          <w:szCs w:val="24"/>
        </w:rPr>
        <w:t xml:space="preserve">, позволяет его выпускникам </w:t>
      </w:r>
      <w:r>
        <w:rPr>
          <w:rFonts w:ascii="Times New Roman" w:hAnsi="Times New Roman" w:cs="Times New Roman"/>
          <w:sz w:val="24"/>
          <w:szCs w:val="24"/>
        </w:rPr>
        <w:t xml:space="preserve">получать </w:t>
      </w:r>
      <w:r w:rsidR="00101A7E">
        <w:rPr>
          <w:rFonts w:ascii="Times New Roman" w:hAnsi="Times New Roman" w:cs="Times New Roman"/>
          <w:sz w:val="24"/>
          <w:szCs w:val="24"/>
        </w:rPr>
        <w:t>знания, подтвержденные положительным прохождением аттестации</w:t>
      </w:r>
      <w:r w:rsidR="00D57B26" w:rsidRPr="00276F6B">
        <w:rPr>
          <w:rFonts w:ascii="Times New Roman" w:hAnsi="Times New Roman" w:cs="Times New Roman"/>
          <w:sz w:val="24"/>
          <w:szCs w:val="24"/>
        </w:rPr>
        <w:t>.</w:t>
      </w:r>
    </w:p>
    <w:p w:rsidR="00276F6B" w:rsidRPr="00276F6B" w:rsidRDefault="00276F6B" w:rsidP="00276F6B">
      <w:pPr>
        <w:tabs>
          <w:tab w:val="left" w:pos="6840"/>
        </w:tabs>
        <w:spacing w:after="0" w:line="240" w:lineRule="auto"/>
        <w:ind w:firstLine="567"/>
        <w:jc w:val="both"/>
        <w:rPr>
          <w:rFonts w:ascii="Times New Roman" w:hAnsi="Times New Roman" w:cs="Times New Roman"/>
          <w:sz w:val="24"/>
          <w:szCs w:val="24"/>
        </w:rPr>
      </w:pPr>
    </w:p>
    <w:p w:rsidR="00D57B26" w:rsidRDefault="00FF2839" w:rsidP="00276F6B">
      <w:pPr>
        <w:tabs>
          <w:tab w:val="left" w:pos="6840"/>
        </w:tabs>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9.</w:t>
      </w:r>
      <w:r w:rsidR="00D57B26" w:rsidRPr="00276F6B">
        <w:rPr>
          <w:rFonts w:ascii="Times New Roman" w:hAnsi="Times New Roman" w:cs="Times New Roman"/>
          <w:b/>
          <w:sz w:val="24"/>
          <w:szCs w:val="24"/>
        </w:rPr>
        <w:t xml:space="preserve"> Качество кадрового обеспечения</w:t>
      </w:r>
    </w:p>
    <w:p w:rsidR="00276F6B" w:rsidRPr="00276F6B" w:rsidRDefault="00276F6B" w:rsidP="00276F6B">
      <w:pPr>
        <w:tabs>
          <w:tab w:val="left" w:pos="6840"/>
        </w:tabs>
        <w:spacing w:after="0" w:line="240" w:lineRule="auto"/>
        <w:ind w:firstLine="567"/>
        <w:jc w:val="both"/>
        <w:rPr>
          <w:rFonts w:ascii="Times New Roman" w:hAnsi="Times New Roman" w:cs="Times New Roman"/>
          <w:b/>
          <w:sz w:val="24"/>
          <w:szCs w:val="24"/>
        </w:rPr>
      </w:pPr>
    </w:p>
    <w:p w:rsidR="001A770D" w:rsidRPr="00276F6B" w:rsidRDefault="00FF2839" w:rsidP="00276F6B">
      <w:pPr>
        <w:tabs>
          <w:tab w:val="left" w:pos="6840"/>
        </w:tabs>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Качество образовательного процесса в </w:t>
      </w:r>
      <w:r w:rsidR="00D83AE0">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во многом зависит от уровня профессиональной компетентности преподавательского состава. Формированию качественного состава персонала способствуют условия назначения на должность педагогических работников по результатам собеседования. </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Средний возраст преподавательского состава - 3</w:t>
      </w:r>
      <w:r w:rsidR="00ED318E" w:rsidRPr="00276F6B">
        <w:rPr>
          <w:rFonts w:ascii="Times New Roman" w:hAnsi="Times New Roman" w:cs="Times New Roman"/>
          <w:sz w:val="24"/>
          <w:szCs w:val="24"/>
        </w:rPr>
        <w:t>3</w:t>
      </w:r>
      <w:r w:rsidRPr="00276F6B">
        <w:rPr>
          <w:rFonts w:ascii="Times New Roman" w:hAnsi="Times New Roman" w:cs="Times New Roman"/>
          <w:sz w:val="24"/>
          <w:szCs w:val="24"/>
        </w:rPr>
        <w:t xml:space="preserve"> </w:t>
      </w:r>
      <w:r w:rsidR="00ED318E" w:rsidRPr="00276F6B">
        <w:rPr>
          <w:rFonts w:ascii="Times New Roman" w:hAnsi="Times New Roman" w:cs="Times New Roman"/>
          <w:sz w:val="24"/>
          <w:szCs w:val="24"/>
        </w:rPr>
        <w:t>года</w:t>
      </w:r>
      <w:r w:rsidRPr="00276F6B">
        <w:rPr>
          <w:rFonts w:ascii="Times New Roman" w:hAnsi="Times New Roman" w:cs="Times New Roman"/>
          <w:sz w:val="24"/>
          <w:szCs w:val="24"/>
        </w:rPr>
        <w:t xml:space="preserve">. При приеме на работу в </w:t>
      </w:r>
      <w:r w:rsidR="00D83AE0">
        <w:rPr>
          <w:rFonts w:ascii="Times New Roman" w:hAnsi="Times New Roman" w:cs="Times New Roman"/>
          <w:sz w:val="24"/>
          <w:szCs w:val="24"/>
        </w:rPr>
        <w:t>Организацию</w:t>
      </w:r>
      <w:r w:rsidRPr="00276F6B">
        <w:rPr>
          <w:rFonts w:ascii="Times New Roman" w:hAnsi="Times New Roman" w:cs="Times New Roman"/>
          <w:sz w:val="24"/>
          <w:szCs w:val="24"/>
        </w:rPr>
        <w:t xml:space="preserve"> кандидат на педагогическую должность проходит собеседование с руководством </w:t>
      </w:r>
      <w:r w:rsidR="00D83AE0">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С преподавателями, успешно прошедшими отбор, заключается трудовой договор или договор ГПХ. Повышение квалификации преподавательского состава осуществляется посредством прохождения курсов повышения квалификации по соответствующим программам. </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b/>
          <w:sz w:val="24"/>
          <w:szCs w:val="24"/>
        </w:rPr>
        <w:t>Выводы и рекомендации:</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Учреждение располагает достаточным кадровым потенциалом по подготовке специалистов по заявленным образовательным программам.</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Привлекать сотрудников организаций к участию в образовательном процессе.</w:t>
      </w:r>
    </w:p>
    <w:p w:rsidR="001A770D"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lastRenderedPageBreak/>
        <w:t>3. Целесообразно дальше продолжать работу по повышению квалификации преподавателей.</w:t>
      </w:r>
    </w:p>
    <w:p w:rsidR="00276F6B" w:rsidRPr="00276F6B" w:rsidRDefault="00276F6B" w:rsidP="00276F6B">
      <w:pPr>
        <w:spacing w:after="0" w:line="240" w:lineRule="auto"/>
        <w:ind w:firstLine="567"/>
        <w:jc w:val="both"/>
        <w:rPr>
          <w:rFonts w:ascii="Times New Roman" w:hAnsi="Times New Roman" w:cs="Times New Roman"/>
          <w:sz w:val="24"/>
          <w:szCs w:val="24"/>
        </w:rPr>
      </w:pPr>
    </w:p>
    <w:p w:rsidR="001A770D" w:rsidRDefault="001A770D" w:rsidP="00276F6B">
      <w:pPr>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10. Качество учебно-методического, информационного и библиотечного обеспечения учреждения</w:t>
      </w:r>
    </w:p>
    <w:p w:rsidR="00276F6B" w:rsidRPr="00276F6B" w:rsidRDefault="00276F6B" w:rsidP="00276F6B">
      <w:pPr>
        <w:spacing w:after="0" w:line="240" w:lineRule="auto"/>
        <w:ind w:firstLine="567"/>
        <w:jc w:val="both"/>
        <w:rPr>
          <w:rFonts w:ascii="Times New Roman" w:hAnsi="Times New Roman" w:cs="Times New Roman"/>
          <w:b/>
          <w:sz w:val="24"/>
          <w:szCs w:val="24"/>
        </w:rPr>
      </w:pP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В соответствии с Федеральным законом №273-ФЗ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В соответствии с частью 1 статьи 18 Федерального закона №273-ФЗ библиотечный фонд должен быть укомплектован печатными и (или) электронными учебными изданиями (включая учебники и учебные пособия). В целях качественного учебно-методического, информационного и библиотечного обеспечения подготовки слушателей в Учреждении имеется учебные пособия, методические пособия, альбомы с образцами документов (для направлений бухгалтерского учета и кадрового дела), электронные конспекты, сборники заданий, </w:t>
      </w:r>
      <w:proofErr w:type="spellStart"/>
      <w:r w:rsidRPr="00276F6B">
        <w:rPr>
          <w:rFonts w:ascii="Times New Roman" w:hAnsi="Times New Roman" w:cs="Times New Roman"/>
          <w:sz w:val="24"/>
          <w:szCs w:val="24"/>
        </w:rPr>
        <w:t>решебники</w:t>
      </w:r>
      <w:proofErr w:type="spellEnd"/>
      <w:r w:rsidRPr="00276F6B">
        <w:rPr>
          <w:rFonts w:ascii="Times New Roman" w:hAnsi="Times New Roman" w:cs="Times New Roman"/>
          <w:sz w:val="24"/>
          <w:szCs w:val="24"/>
        </w:rPr>
        <w:t xml:space="preserve">. </w:t>
      </w:r>
      <w:proofErr w:type="gramStart"/>
      <w:r w:rsidRPr="00276F6B">
        <w:rPr>
          <w:rFonts w:ascii="Times New Roman" w:hAnsi="Times New Roman" w:cs="Times New Roman"/>
          <w:sz w:val="24"/>
          <w:szCs w:val="24"/>
        </w:rPr>
        <w:t xml:space="preserve">Кроме того, особое внимание уделяется вопросам обобщения передового опыта методической работы, менеджмента качества образования, инновационным технологиям обучения и их внедрению в образовательный процесс и др. В </w:t>
      </w:r>
      <w:r w:rsidR="00D92CC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осуществляется контроль методического обеспечения всех видов учебных занятий (самостоятельной работы, производственных практик, проектных работ), итоговой аттестации слушателей, используются современные технические средства обучения, инновационные методы в учебном процессе.</w:t>
      </w:r>
      <w:proofErr w:type="gramEnd"/>
      <w:r w:rsidRPr="00276F6B">
        <w:rPr>
          <w:rFonts w:ascii="Times New Roman" w:hAnsi="Times New Roman" w:cs="Times New Roman"/>
          <w:sz w:val="24"/>
          <w:szCs w:val="24"/>
        </w:rPr>
        <w:t xml:space="preserve"> Вопросы методической работы регулярно обсуждаются на совещаниях руководства </w:t>
      </w:r>
      <w:r w:rsidR="00D92CC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в частности рассматриваются вопросы учебно-методического обеспечения курсов в целом, проводится мониторинг и внутренний аудит создания учебно-методических комплексов. Одним из важнейших направлений методической деятельности отделов Учреждения является организация работы преподавателей по созданию учебно-методического обеспечения всех курсов, реализуемых в </w:t>
      </w:r>
      <w:r w:rsidR="00D92CC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В состав учебно-методических комплексов входят: • учебная программа, являющаяся программой освоения учебного материала, соответствующая учебному плану и учитывающая специфику подготовки слушателей по избранному курсу или специальности; • учебно-методические материалы и методические рекомендации для слушателей по изучению курса. УМК дополняются учебниками, учебными пособиями, курсами лекций, справочниками и др. УМК доступны слушателям, как на бумажных, так и электронных носителях. Часть информационных ресурсов, используемых в образовательной деятельности </w:t>
      </w:r>
      <w:r w:rsidR="00D92CC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представлена в электронном виде. Информационное обеспечение - необходимое условие эффективности организации учебного процесса по всем дисциплинам учебного плана. Основным источником учебной информации остается учебная и учебно-методическая литература, которой располагает </w:t>
      </w:r>
      <w:r w:rsidR="00D92CC1">
        <w:rPr>
          <w:rFonts w:ascii="Times New Roman" w:hAnsi="Times New Roman" w:cs="Times New Roman"/>
          <w:sz w:val="24"/>
          <w:szCs w:val="24"/>
        </w:rPr>
        <w:t>Организация</w:t>
      </w:r>
      <w:r w:rsidRPr="00276F6B">
        <w:rPr>
          <w:rFonts w:ascii="Times New Roman" w:hAnsi="Times New Roman" w:cs="Times New Roman"/>
          <w:sz w:val="24"/>
          <w:szCs w:val="24"/>
        </w:rPr>
        <w:t xml:space="preserve">. Важным фактором внедрения информационных технологий в учебный процесс является также наличие соответствующим образом оборудованных лекционных аудиторий и программного обеспечения, поддерживающего инновационные технологии обучения. Для реализации новых технологий преподавания в </w:t>
      </w:r>
      <w:r w:rsidR="00D92CC1">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используется современное мультимедийное оборудование (экран, проектор, комплект звукового оборудования, микрофоны, колонки и др.), позволяющее проводить лекционные занятия на принципиально новом уровне. Все вышеперечисленное способствует осуществлению подготовки слушателей на хорошем уровне, отвечающем современному уровню профессиональных знаний, потребностям системы работодателей. Выводы и рекомендации:</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lastRenderedPageBreak/>
        <w:t xml:space="preserve">1. </w:t>
      </w:r>
      <w:r w:rsidR="00D92CC1">
        <w:rPr>
          <w:rFonts w:ascii="Times New Roman" w:hAnsi="Times New Roman" w:cs="Times New Roman"/>
          <w:sz w:val="24"/>
          <w:szCs w:val="24"/>
        </w:rPr>
        <w:t>Организация</w:t>
      </w:r>
      <w:r w:rsidRPr="00276F6B">
        <w:rPr>
          <w:rFonts w:ascii="Times New Roman" w:hAnsi="Times New Roman" w:cs="Times New Roman"/>
          <w:sz w:val="24"/>
          <w:szCs w:val="24"/>
        </w:rPr>
        <w:t xml:space="preserve"> за время ведения образовательной деятельности создало необходимую информационно-методическую базу, обеспечивающую подготовку специалистов по реализуемым направлениям подготовки и специальностям.</w:t>
      </w:r>
    </w:p>
    <w:p w:rsidR="00276F6B" w:rsidRPr="00276F6B" w:rsidRDefault="001A770D" w:rsidP="00006F0C">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2. Усилить работу по комплектованию библиотечного фонда </w:t>
      </w:r>
      <w:proofErr w:type="gramStart"/>
      <w:r w:rsidRPr="00276F6B">
        <w:rPr>
          <w:rFonts w:ascii="Times New Roman" w:hAnsi="Times New Roman" w:cs="Times New Roman"/>
          <w:sz w:val="24"/>
          <w:szCs w:val="24"/>
        </w:rPr>
        <w:t>основной</w:t>
      </w:r>
      <w:proofErr w:type="gramEnd"/>
      <w:r w:rsidRPr="00276F6B">
        <w:rPr>
          <w:rFonts w:ascii="Times New Roman" w:hAnsi="Times New Roman" w:cs="Times New Roman"/>
          <w:sz w:val="24"/>
          <w:szCs w:val="24"/>
        </w:rPr>
        <w:t xml:space="preserve"> и дополнительной </w:t>
      </w:r>
      <w:proofErr w:type="spellStart"/>
      <w:r w:rsidRPr="00276F6B">
        <w:rPr>
          <w:rFonts w:ascii="Times New Roman" w:hAnsi="Times New Roman" w:cs="Times New Roman"/>
          <w:sz w:val="24"/>
          <w:szCs w:val="24"/>
        </w:rPr>
        <w:t>литературой</w:t>
      </w:r>
      <w:r w:rsidR="00B304D9">
        <w:rPr>
          <w:rFonts w:ascii="Times New Roman" w:hAnsi="Times New Roman" w:cs="Times New Roman"/>
          <w:sz w:val="24"/>
          <w:szCs w:val="24"/>
        </w:rPr>
        <w:t>ю</w:t>
      </w:r>
      <w:proofErr w:type="spellEnd"/>
    </w:p>
    <w:p w:rsidR="001A770D" w:rsidRDefault="001A770D" w:rsidP="00276F6B">
      <w:pPr>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11. Качество материально-технической базы</w:t>
      </w:r>
    </w:p>
    <w:p w:rsidR="00276F6B" w:rsidRPr="00276F6B" w:rsidRDefault="00276F6B" w:rsidP="00276F6B">
      <w:pPr>
        <w:spacing w:after="0" w:line="240" w:lineRule="auto"/>
        <w:ind w:firstLine="567"/>
        <w:jc w:val="both"/>
        <w:rPr>
          <w:rFonts w:ascii="Times New Roman" w:hAnsi="Times New Roman" w:cs="Times New Roman"/>
          <w:b/>
          <w:sz w:val="24"/>
          <w:szCs w:val="24"/>
        </w:rPr>
      </w:pPr>
    </w:p>
    <w:p w:rsidR="00B304D9" w:rsidRDefault="00306742" w:rsidP="00A31812">
      <w:pPr>
        <w:tabs>
          <w:tab w:val="left" w:pos="4253"/>
          <w:tab w:val="left" w:pos="10205"/>
        </w:tabs>
        <w:spacing w:after="0" w:line="240" w:lineRule="auto"/>
        <w:ind w:firstLine="567"/>
        <w:jc w:val="both"/>
        <w:rPr>
          <w:rFonts w:ascii="Times New Roman" w:hAnsi="Times New Roman" w:cs="Times New Roman"/>
          <w:bCs/>
          <w:sz w:val="24"/>
          <w:szCs w:val="24"/>
        </w:rPr>
      </w:pPr>
      <w:r w:rsidRPr="00006F0C">
        <w:rPr>
          <w:rFonts w:ascii="Times New Roman" w:hAnsi="Times New Roman" w:cs="Times New Roman"/>
          <w:sz w:val="24"/>
          <w:szCs w:val="24"/>
        </w:rPr>
        <w:t xml:space="preserve">Учреждение </w:t>
      </w:r>
      <w:r w:rsidR="001A770D" w:rsidRPr="00006F0C">
        <w:rPr>
          <w:rFonts w:ascii="Times New Roman" w:hAnsi="Times New Roman" w:cs="Times New Roman"/>
          <w:sz w:val="24"/>
          <w:szCs w:val="24"/>
        </w:rPr>
        <w:t>имеет хорошую материально-техническую базу расположенному п</w:t>
      </w:r>
      <w:r w:rsidR="00444943" w:rsidRPr="00006F0C">
        <w:rPr>
          <w:rFonts w:ascii="Times New Roman" w:hAnsi="Times New Roman" w:cs="Times New Roman"/>
          <w:sz w:val="24"/>
          <w:szCs w:val="24"/>
        </w:rPr>
        <w:t xml:space="preserve">о адресу: </w:t>
      </w:r>
      <w:r w:rsidR="00FD7076" w:rsidRPr="00006F0C">
        <w:rPr>
          <w:rFonts w:ascii="Times New Roman" w:hAnsi="Times New Roman" w:cs="Times New Roman"/>
          <w:bCs/>
          <w:sz w:val="24"/>
          <w:szCs w:val="24"/>
        </w:rPr>
        <w:t>101000, РОССИЯ, МОСКВА Г., МУНИЦИПАЛЬНЫЙ ОКРУГ БАСМАННЫЙ ВН</w:t>
      </w:r>
      <w:proofErr w:type="gramStart"/>
      <w:r w:rsidR="00FD7076" w:rsidRPr="00006F0C">
        <w:rPr>
          <w:rFonts w:ascii="Times New Roman" w:hAnsi="Times New Roman" w:cs="Times New Roman"/>
          <w:bCs/>
          <w:sz w:val="24"/>
          <w:szCs w:val="24"/>
        </w:rPr>
        <w:t>.Т</w:t>
      </w:r>
      <w:proofErr w:type="gramEnd"/>
      <w:r w:rsidR="00FD7076" w:rsidRPr="00006F0C">
        <w:rPr>
          <w:rFonts w:ascii="Times New Roman" w:hAnsi="Times New Roman" w:cs="Times New Roman"/>
          <w:bCs/>
          <w:sz w:val="24"/>
          <w:szCs w:val="24"/>
        </w:rPr>
        <w:t xml:space="preserve">ЕР.Г., ПОКРОВСКИЙ Б-Р, Д. 4/17, СТР. 5, ЭТАЖ ЦОКОЛЬ, ПОМЕЩ. </w:t>
      </w:r>
    </w:p>
    <w:p w:rsidR="00B304D9" w:rsidRDefault="001A770D" w:rsidP="00B304D9">
      <w:pPr>
        <w:pStyle w:val="a3"/>
        <w:numPr>
          <w:ilvl w:val="0"/>
          <w:numId w:val="1"/>
        </w:numPr>
        <w:tabs>
          <w:tab w:val="left" w:pos="4253"/>
          <w:tab w:val="left" w:pos="10205"/>
        </w:tabs>
        <w:spacing w:after="0" w:line="240" w:lineRule="auto"/>
        <w:jc w:val="both"/>
        <w:rPr>
          <w:rFonts w:ascii="Times New Roman" w:hAnsi="Times New Roman" w:cs="Times New Roman"/>
          <w:sz w:val="24"/>
          <w:szCs w:val="24"/>
        </w:rPr>
      </w:pPr>
      <w:r w:rsidRPr="00B304D9">
        <w:rPr>
          <w:rFonts w:ascii="Times New Roman" w:hAnsi="Times New Roman" w:cs="Times New Roman"/>
          <w:sz w:val="24"/>
          <w:szCs w:val="24"/>
        </w:rPr>
        <w:t xml:space="preserve">Для осуществления образовательной деятельности </w:t>
      </w:r>
      <w:r w:rsidR="00B304D9" w:rsidRPr="00B304D9">
        <w:rPr>
          <w:rFonts w:ascii="Times New Roman" w:hAnsi="Times New Roman" w:cs="Times New Roman"/>
          <w:sz w:val="24"/>
          <w:szCs w:val="24"/>
        </w:rPr>
        <w:t>Организация</w:t>
      </w:r>
      <w:r w:rsidRPr="00B304D9">
        <w:rPr>
          <w:rFonts w:ascii="Times New Roman" w:hAnsi="Times New Roman" w:cs="Times New Roman"/>
          <w:sz w:val="24"/>
          <w:szCs w:val="24"/>
        </w:rPr>
        <w:t xml:space="preserve"> располагает</w:t>
      </w:r>
      <w:r w:rsidR="00B304D9" w:rsidRPr="00B304D9">
        <w:rPr>
          <w:rFonts w:ascii="Times New Roman" w:hAnsi="Times New Roman" w:cs="Times New Roman"/>
          <w:sz w:val="24"/>
          <w:szCs w:val="24"/>
        </w:rPr>
        <w:t>:</w:t>
      </w:r>
    </w:p>
    <w:p w:rsidR="00B304D9" w:rsidRPr="00B304D9" w:rsidRDefault="00B304D9" w:rsidP="00164E05">
      <w:pPr>
        <w:tabs>
          <w:tab w:val="left" w:pos="4253"/>
          <w:tab w:val="left" w:pos="10205"/>
        </w:tabs>
        <w:spacing w:after="0" w:line="240" w:lineRule="auto"/>
        <w:jc w:val="both"/>
        <w:rPr>
          <w:rFonts w:ascii="Times New Roman" w:hAnsi="Times New Roman" w:cs="Times New Roman"/>
          <w:sz w:val="24"/>
          <w:szCs w:val="24"/>
        </w:rPr>
      </w:pPr>
      <w:r w:rsidRPr="00B304D9">
        <w:rPr>
          <w:rFonts w:ascii="Times New Roman" w:hAnsi="Times New Roman" w:cs="Times New Roman"/>
          <w:sz w:val="24"/>
          <w:szCs w:val="24"/>
        </w:rPr>
        <w:t xml:space="preserve">- для проведения </w:t>
      </w:r>
      <w:proofErr w:type="spellStart"/>
      <w:r w:rsidRPr="00B304D9">
        <w:rPr>
          <w:rFonts w:ascii="Times New Roman" w:hAnsi="Times New Roman" w:cs="Times New Roman"/>
          <w:sz w:val="24"/>
          <w:szCs w:val="24"/>
        </w:rPr>
        <w:t>вебинаров</w:t>
      </w:r>
      <w:proofErr w:type="spellEnd"/>
      <w:r w:rsidRPr="00B304D9">
        <w:rPr>
          <w:rFonts w:ascii="Times New Roman" w:hAnsi="Times New Roman" w:cs="Times New Roman"/>
          <w:sz w:val="24"/>
          <w:szCs w:val="24"/>
        </w:rPr>
        <w:t xml:space="preserve"> и онлайн-уроков используется оснащенная современным оборудованием учебная аудитория:</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помещение оборудовано посадочными местами для спикер</w:t>
      </w:r>
      <w:proofErr w:type="gramStart"/>
      <w:r w:rsidRPr="00B304D9">
        <w:rPr>
          <w:rFonts w:ascii="Times New Roman" w:hAnsi="Times New Roman" w:cs="Times New Roman"/>
          <w:sz w:val="24"/>
          <w:szCs w:val="24"/>
        </w:rPr>
        <w:t>а(</w:t>
      </w:r>
      <w:proofErr w:type="spellStart"/>
      <w:proofErr w:type="gramEnd"/>
      <w:r w:rsidRPr="00B304D9">
        <w:rPr>
          <w:rFonts w:ascii="Times New Roman" w:hAnsi="Times New Roman" w:cs="Times New Roman"/>
          <w:sz w:val="24"/>
          <w:szCs w:val="24"/>
        </w:rPr>
        <w:t>ов</w:t>
      </w:r>
      <w:proofErr w:type="spellEnd"/>
      <w:r w:rsidRPr="00B304D9">
        <w:rPr>
          <w:rFonts w:ascii="Times New Roman" w:hAnsi="Times New Roman" w:cs="Times New Roman"/>
          <w:sz w:val="24"/>
          <w:szCs w:val="24"/>
        </w:rPr>
        <w:t>);</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 xml:space="preserve">спикеру предоставляется </w:t>
      </w:r>
      <w:proofErr w:type="spellStart"/>
      <w:r w:rsidRPr="00B304D9">
        <w:rPr>
          <w:rFonts w:ascii="Times New Roman" w:hAnsi="Times New Roman" w:cs="Times New Roman"/>
          <w:sz w:val="24"/>
          <w:szCs w:val="24"/>
        </w:rPr>
        <w:t>кмпьютер</w:t>
      </w:r>
      <w:proofErr w:type="spellEnd"/>
      <w:r w:rsidRPr="00B304D9">
        <w:rPr>
          <w:rFonts w:ascii="Times New Roman" w:hAnsi="Times New Roman" w:cs="Times New Roman"/>
          <w:sz w:val="24"/>
          <w:szCs w:val="24"/>
        </w:rPr>
        <w:t xml:space="preserve"> с соответствующими мультимедийными характеристиками (</w:t>
      </w:r>
      <w:proofErr w:type="spellStart"/>
      <w:r w:rsidRPr="00B304D9">
        <w:rPr>
          <w:rFonts w:ascii="Times New Roman" w:hAnsi="Times New Roman" w:cs="Times New Roman"/>
          <w:sz w:val="24"/>
          <w:szCs w:val="24"/>
        </w:rPr>
        <w:t>Intel</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Core</w:t>
      </w:r>
      <w:proofErr w:type="spellEnd"/>
      <w:r w:rsidRPr="00B304D9">
        <w:rPr>
          <w:rFonts w:ascii="Times New Roman" w:hAnsi="Times New Roman" w:cs="Times New Roman"/>
          <w:sz w:val="24"/>
          <w:szCs w:val="24"/>
        </w:rPr>
        <w:t xml:space="preserve"> i3, либо идентичные по характеристикам, оперативная память: от 4 Гб и выше для всех ОС), со стабильным соединением с сетью Интернет на скорости не менее 1 Мбит/сек.;</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r>
      <w:proofErr w:type="spellStart"/>
      <w:r w:rsidRPr="00B304D9">
        <w:rPr>
          <w:rFonts w:ascii="Times New Roman" w:hAnsi="Times New Roman" w:cs="Times New Roman"/>
          <w:sz w:val="24"/>
          <w:szCs w:val="24"/>
        </w:rPr>
        <w:t>вебкамера</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Logitech</w:t>
      </w:r>
      <w:proofErr w:type="spellEnd"/>
      <w:r w:rsidRPr="00B304D9">
        <w:rPr>
          <w:rFonts w:ascii="Times New Roman" w:hAnsi="Times New Roman" w:cs="Times New Roman"/>
          <w:sz w:val="24"/>
          <w:szCs w:val="24"/>
        </w:rPr>
        <w:t xml:space="preserve"> (максимальное разрешение видео — не менее 3840х2160)</w:t>
      </w:r>
      <w:proofErr w:type="gramStart"/>
      <w:r w:rsidRPr="00B304D9">
        <w:rPr>
          <w:rFonts w:ascii="Times New Roman" w:hAnsi="Times New Roman" w:cs="Times New Roman"/>
          <w:sz w:val="24"/>
          <w:szCs w:val="24"/>
        </w:rPr>
        <w:t>.</w:t>
      </w:r>
      <w:proofErr w:type="gramEnd"/>
      <w:r w:rsidRPr="00B304D9">
        <w:rPr>
          <w:rFonts w:ascii="Times New Roman" w:hAnsi="Times New Roman" w:cs="Times New Roman"/>
          <w:sz w:val="24"/>
          <w:szCs w:val="24"/>
        </w:rPr>
        <w:t xml:space="preserve"> </w:t>
      </w:r>
      <w:r w:rsidR="00164E05">
        <w:rPr>
          <w:rFonts w:ascii="Times New Roman" w:hAnsi="Times New Roman" w:cs="Times New Roman"/>
          <w:sz w:val="24"/>
          <w:szCs w:val="24"/>
        </w:rPr>
        <w:t>-</w:t>
      </w:r>
      <w:r w:rsidR="00C3316F">
        <w:rPr>
          <w:rFonts w:ascii="Times New Roman" w:hAnsi="Times New Roman" w:cs="Times New Roman"/>
          <w:sz w:val="24"/>
          <w:szCs w:val="24"/>
        </w:rPr>
        <w:t>----</w:t>
      </w:r>
      <w:proofErr w:type="gramStart"/>
      <w:r w:rsidR="00164E05">
        <w:rPr>
          <w:rFonts w:ascii="Times New Roman" w:hAnsi="Times New Roman" w:cs="Times New Roman"/>
          <w:sz w:val="24"/>
          <w:szCs w:val="24"/>
        </w:rPr>
        <w:t>р</w:t>
      </w:r>
      <w:proofErr w:type="gramEnd"/>
      <w:r w:rsidRPr="00B304D9">
        <w:rPr>
          <w:rFonts w:ascii="Times New Roman" w:hAnsi="Times New Roman" w:cs="Times New Roman"/>
          <w:sz w:val="24"/>
          <w:szCs w:val="24"/>
        </w:rPr>
        <w:t>азмещение материалов уроков и доступ к ним участников обеспечивает техническая платформа (сайт, система управления сайтом, другие технические средства):</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трансляция урока в режиме реального времени;</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хранение, систематизация записей уроков, с предоставлением</w:t>
      </w:r>
      <w:r w:rsidRPr="00B304D9">
        <w:rPr>
          <w:rFonts w:ascii="Times New Roman" w:hAnsi="Times New Roman" w:cs="Times New Roman"/>
          <w:sz w:val="24"/>
          <w:szCs w:val="24"/>
        </w:rPr>
        <w:tab/>
        <w:t>участникам возможности просмотра записи онлайн;</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хранение, систематизация и доступ к скачиванию материалов учебных программ;</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напоминание участникам о предстоящем занятии за 1 час до начала мероприятия;</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использование</w:t>
      </w:r>
      <w:r w:rsidRPr="00B304D9">
        <w:rPr>
          <w:rFonts w:ascii="Times New Roman" w:hAnsi="Times New Roman" w:cs="Times New Roman"/>
          <w:sz w:val="24"/>
          <w:szCs w:val="24"/>
        </w:rPr>
        <w:tab/>
        <w:t>защищенных</w:t>
      </w:r>
      <w:r w:rsidRPr="00B304D9">
        <w:rPr>
          <w:rFonts w:ascii="Times New Roman" w:hAnsi="Times New Roman" w:cs="Times New Roman"/>
          <w:sz w:val="24"/>
          <w:szCs w:val="24"/>
        </w:rPr>
        <w:tab/>
        <w:t>соединений; передача</w:t>
      </w:r>
      <w:r w:rsidRPr="00B304D9">
        <w:rPr>
          <w:rFonts w:ascii="Times New Roman" w:hAnsi="Times New Roman" w:cs="Times New Roman"/>
          <w:sz w:val="24"/>
          <w:szCs w:val="24"/>
        </w:rPr>
        <w:tab/>
        <w:t>и прием</w:t>
      </w:r>
      <w:r w:rsidRPr="00B304D9">
        <w:rPr>
          <w:rFonts w:ascii="Times New Roman" w:hAnsi="Times New Roman" w:cs="Times New Roman"/>
          <w:sz w:val="24"/>
          <w:szCs w:val="24"/>
        </w:rPr>
        <w:tab/>
        <w:t>видео</w:t>
      </w:r>
      <w:r w:rsidRPr="00B304D9">
        <w:rPr>
          <w:rFonts w:ascii="Times New Roman" w:hAnsi="Times New Roman" w:cs="Times New Roman"/>
          <w:sz w:val="24"/>
          <w:szCs w:val="24"/>
        </w:rPr>
        <w:tab/>
        <w:t>и звука по протоколам RTMP(S) или аналоги;</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управление качеством и разрешением передаваемого/принимаемого видео вплоть до разрешения HD 720p на каждого участника мероприятия (</w:t>
      </w:r>
      <w:proofErr w:type="gramStart"/>
      <w:r w:rsidRPr="00B304D9">
        <w:rPr>
          <w:rFonts w:ascii="Times New Roman" w:hAnsi="Times New Roman" w:cs="Times New Roman"/>
          <w:sz w:val="24"/>
          <w:szCs w:val="24"/>
        </w:rPr>
        <w:t>адаптивный</w:t>
      </w:r>
      <w:proofErr w:type="gram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стриминг</w:t>
      </w:r>
      <w:proofErr w:type="spellEnd"/>
      <w:r w:rsidRPr="00B304D9">
        <w:rPr>
          <w:rFonts w:ascii="Times New Roman" w:hAnsi="Times New Roman" w:cs="Times New Roman"/>
          <w:sz w:val="24"/>
          <w:szCs w:val="24"/>
        </w:rPr>
        <w:t>);</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обмен короткими текстовыми сообщениями (чат);</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осуществление</w:t>
      </w:r>
      <w:r w:rsidRPr="00B304D9">
        <w:rPr>
          <w:rFonts w:ascii="Times New Roman" w:hAnsi="Times New Roman" w:cs="Times New Roman"/>
          <w:sz w:val="24"/>
          <w:szCs w:val="24"/>
        </w:rPr>
        <w:tab/>
        <w:t>записи</w:t>
      </w:r>
      <w:r w:rsidRPr="00B304D9">
        <w:rPr>
          <w:rFonts w:ascii="Times New Roman" w:hAnsi="Times New Roman" w:cs="Times New Roman"/>
          <w:sz w:val="24"/>
          <w:szCs w:val="24"/>
        </w:rPr>
        <w:tab/>
        <w:t>мероприятий</w:t>
      </w:r>
      <w:r w:rsidRPr="00B304D9">
        <w:rPr>
          <w:rFonts w:ascii="Times New Roman" w:hAnsi="Times New Roman" w:cs="Times New Roman"/>
          <w:sz w:val="24"/>
          <w:szCs w:val="24"/>
        </w:rPr>
        <w:tab/>
        <w:t>в формате, не требующем</w:t>
      </w:r>
      <w:r w:rsidRPr="00B304D9">
        <w:rPr>
          <w:rFonts w:ascii="Times New Roman" w:hAnsi="Times New Roman" w:cs="Times New Roman"/>
          <w:sz w:val="24"/>
          <w:szCs w:val="24"/>
        </w:rPr>
        <w:tab/>
        <w:t>конвертации для проигрывания (mp4, AVI, WMA и т.д.);</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система регистрации на урок;</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техническое сопровождение проведения урока;</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отображение числа участников;</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техническая доступность услуги не менее 99,8% времени;</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устойчивость при проведении занятия при единовременном подключении до 3000 участников;</w:t>
      </w:r>
    </w:p>
    <w:p w:rsidR="00B304D9" w:rsidRP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 xml:space="preserve">возможность участия пользователей на уроках в браузерах: </w:t>
      </w:r>
      <w:proofErr w:type="spellStart"/>
      <w:proofErr w:type="gramStart"/>
      <w:r w:rsidRPr="00B304D9">
        <w:rPr>
          <w:rFonts w:ascii="Times New Roman" w:hAnsi="Times New Roman" w:cs="Times New Roman"/>
          <w:sz w:val="24"/>
          <w:szCs w:val="24"/>
        </w:rPr>
        <w:t>Microsoft</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Internet</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Explorer</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Mozilla</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Firefox</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Google</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Chrome</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Apple</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Safari</w:t>
      </w:r>
      <w:proofErr w:type="spellEnd"/>
      <w:r w:rsidRPr="00B304D9">
        <w:rPr>
          <w:rFonts w:ascii="Times New Roman" w:hAnsi="Times New Roman" w:cs="Times New Roman"/>
          <w:sz w:val="24"/>
          <w:szCs w:val="24"/>
        </w:rPr>
        <w:t xml:space="preserve"> с установленным плагином </w:t>
      </w:r>
      <w:proofErr w:type="spellStart"/>
      <w:r w:rsidRPr="00B304D9">
        <w:rPr>
          <w:rFonts w:ascii="Times New Roman" w:hAnsi="Times New Roman" w:cs="Times New Roman"/>
          <w:sz w:val="24"/>
          <w:szCs w:val="24"/>
        </w:rPr>
        <w:t>Adobe</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Flash</w:t>
      </w:r>
      <w:proofErr w:type="spellEnd"/>
      <w:r w:rsidRPr="00B304D9">
        <w:rPr>
          <w:rFonts w:ascii="Times New Roman" w:hAnsi="Times New Roman" w:cs="Times New Roman"/>
          <w:sz w:val="24"/>
          <w:szCs w:val="24"/>
        </w:rPr>
        <w:t xml:space="preserve"> </w:t>
      </w:r>
      <w:proofErr w:type="spellStart"/>
      <w:r w:rsidRPr="00B304D9">
        <w:rPr>
          <w:rFonts w:ascii="Times New Roman" w:hAnsi="Times New Roman" w:cs="Times New Roman"/>
          <w:sz w:val="24"/>
          <w:szCs w:val="24"/>
        </w:rPr>
        <w:t>Player</w:t>
      </w:r>
      <w:proofErr w:type="spellEnd"/>
      <w:r w:rsidRPr="00B304D9">
        <w:rPr>
          <w:rFonts w:ascii="Times New Roman" w:hAnsi="Times New Roman" w:cs="Times New Roman"/>
          <w:sz w:val="24"/>
          <w:szCs w:val="24"/>
        </w:rPr>
        <w:t>;</w:t>
      </w:r>
      <w:proofErr w:type="gramEnd"/>
    </w:p>
    <w:p w:rsidR="00B304D9" w:rsidRDefault="00B304D9" w:rsidP="00164E05">
      <w:pPr>
        <w:spacing w:after="0"/>
        <w:rPr>
          <w:rFonts w:ascii="Times New Roman" w:hAnsi="Times New Roman" w:cs="Times New Roman"/>
          <w:sz w:val="24"/>
          <w:szCs w:val="24"/>
        </w:rPr>
      </w:pPr>
      <w:r w:rsidRPr="00B304D9">
        <w:rPr>
          <w:rFonts w:ascii="Times New Roman" w:hAnsi="Times New Roman" w:cs="Times New Roman"/>
          <w:sz w:val="24"/>
          <w:szCs w:val="24"/>
        </w:rPr>
        <w:t>•</w:t>
      </w:r>
      <w:r w:rsidRPr="00B304D9">
        <w:rPr>
          <w:rFonts w:ascii="Times New Roman" w:hAnsi="Times New Roman" w:cs="Times New Roman"/>
          <w:sz w:val="24"/>
          <w:szCs w:val="24"/>
        </w:rPr>
        <w:tab/>
        <w:t xml:space="preserve">передача аудио и видеоинформации на персональные компьютеры участников реализована при скорости Интернет-соединения не менее 134 </w:t>
      </w:r>
      <w:proofErr w:type="spellStart"/>
      <w:r w:rsidRPr="00B304D9">
        <w:rPr>
          <w:rFonts w:ascii="Times New Roman" w:hAnsi="Times New Roman" w:cs="Times New Roman"/>
          <w:sz w:val="24"/>
          <w:szCs w:val="24"/>
        </w:rPr>
        <w:t>kbps</w:t>
      </w:r>
      <w:proofErr w:type="spellEnd"/>
      <w:r w:rsidRPr="00B304D9">
        <w:rPr>
          <w:rFonts w:ascii="Times New Roman" w:hAnsi="Times New Roman" w:cs="Times New Roman"/>
          <w:sz w:val="24"/>
          <w:szCs w:val="24"/>
        </w:rPr>
        <w:t>.</w:t>
      </w:r>
    </w:p>
    <w:p w:rsidR="0049392F" w:rsidRPr="00B304D9" w:rsidRDefault="0049392F" w:rsidP="0049392F">
      <w:pPr>
        <w:rPr>
          <w:rFonts w:ascii="Times New Roman" w:hAnsi="Times New Roman" w:cs="Times New Roman"/>
          <w:sz w:val="24"/>
          <w:szCs w:val="24"/>
        </w:rPr>
      </w:pPr>
      <w:r>
        <w:rPr>
          <w:rFonts w:ascii="Times New Roman" w:hAnsi="Times New Roman" w:cs="Times New Roman"/>
          <w:sz w:val="24"/>
          <w:szCs w:val="24"/>
        </w:rPr>
        <w:t xml:space="preserve">           </w:t>
      </w:r>
      <w:r w:rsidRPr="0049392F">
        <w:rPr>
          <w:rFonts w:ascii="Times New Roman" w:hAnsi="Times New Roman" w:cs="Times New Roman"/>
          <w:sz w:val="24"/>
          <w:szCs w:val="24"/>
        </w:rPr>
        <w:t xml:space="preserve">Для реализации программы применяются: аудио-, видео-, фотоматериалы, </w:t>
      </w:r>
      <w:proofErr w:type="gramStart"/>
      <w:r w:rsidRPr="0049392F">
        <w:rPr>
          <w:rFonts w:ascii="Times New Roman" w:hAnsi="Times New Roman" w:cs="Times New Roman"/>
          <w:sz w:val="24"/>
          <w:szCs w:val="24"/>
        </w:rPr>
        <w:t>интернет-источники</w:t>
      </w:r>
      <w:proofErr w:type="gramEnd"/>
      <w:r w:rsidRPr="0049392F">
        <w:rPr>
          <w:rFonts w:ascii="Times New Roman" w:hAnsi="Times New Roman" w:cs="Times New Roman"/>
          <w:sz w:val="24"/>
          <w:szCs w:val="24"/>
        </w:rPr>
        <w:t xml:space="preserve">, специальная и учебная литература. Основные компоненты информационного обеспечения: - Онлайн-платформа: программное обеспечение, </w:t>
      </w:r>
      <w:r w:rsidRPr="0049392F">
        <w:rPr>
          <w:rFonts w:ascii="Times New Roman" w:hAnsi="Times New Roman" w:cs="Times New Roman"/>
          <w:sz w:val="24"/>
          <w:szCs w:val="24"/>
        </w:rPr>
        <w:lastRenderedPageBreak/>
        <w:t>представляющее собой набор взаимосвязанных веб-сервисов и модулей, составляющих единое пространство предоставления услу</w:t>
      </w:r>
      <w:r>
        <w:rPr>
          <w:rFonts w:ascii="Times New Roman" w:hAnsi="Times New Roman" w:cs="Times New Roman"/>
          <w:sz w:val="24"/>
          <w:szCs w:val="24"/>
        </w:rPr>
        <w:t>г потребителям в сети Интернет.</w:t>
      </w:r>
    </w:p>
    <w:p w:rsidR="001A770D" w:rsidRPr="00B304D9" w:rsidRDefault="0049392F" w:rsidP="0049392F">
      <w:pPr>
        <w:tabs>
          <w:tab w:val="left" w:pos="4253"/>
          <w:tab w:val="left" w:pos="10205"/>
        </w:tabs>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 xml:space="preserve">        </w:t>
      </w:r>
      <w:r w:rsidR="001A770D" w:rsidRPr="00B304D9">
        <w:rPr>
          <w:rFonts w:ascii="Times New Roman" w:hAnsi="Times New Roman" w:cs="Times New Roman"/>
          <w:sz w:val="24"/>
          <w:szCs w:val="24"/>
        </w:rPr>
        <w:t xml:space="preserve">Санитарные и гигиенические нормы </w:t>
      </w:r>
      <w:r w:rsidR="00485FBB">
        <w:rPr>
          <w:rFonts w:ascii="Times New Roman" w:hAnsi="Times New Roman" w:cs="Times New Roman"/>
          <w:sz w:val="24"/>
          <w:szCs w:val="24"/>
        </w:rPr>
        <w:t xml:space="preserve">Организацией </w:t>
      </w:r>
      <w:r w:rsidR="001A770D" w:rsidRPr="00B304D9">
        <w:rPr>
          <w:rFonts w:ascii="Times New Roman" w:hAnsi="Times New Roman" w:cs="Times New Roman"/>
          <w:sz w:val="24"/>
          <w:szCs w:val="24"/>
        </w:rPr>
        <w:t xml:space="preserve"> выполняются, уровень обеспечения безопасности обучающихся и работников соответствует установленным требованиям.</w:t>
      </w:r>
    </w:p>
    <w:p w:rsidR="001A770D" w:rsidRPr="00276F6B" w:rsidRDefault="001A770D" w:rsidP="00276F6B">
      <w:pPr>
        <w:spacing w:after="0" w:line="240" w:lineRule="auto"/>
        <w:ind w:firstLine="567"/>
        <w:jc w:val="both"/>
        <w:rPr>
          <w:rFonts w:ascii="Times New Roman" w:hAnsi="Times New Roman" w:cs="Times New Roman"/>
          <w:b/>
          <w:sz w:val="24"/>
          <w:szCs w:val="24"/>
        </w:rPr>
      </w:pPr>
      <w:r w:rsidRPr="00276F6B">
        <w:rPr>
          <w:rFonts w:ascii="Times New Roman" w:hAnsi="Times New Roman" w:cs="Times New Roman"/>
          <w:b/>
          <w:sz w:val="24"/>
          <w:szCs w:val="24"/>
        </w:rPr>
        <w:t>Выводы и рекомендации:</w:t>
      </w: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1. Материально-техническая база достаточна для ведения учебного процесса.</w:t>
      </w:r>
    </w:p>
    <w:p w:rsidR="001A770D"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2. Продолжать работу по совершенствованию материально технической базы Учреждения.</w:t>
      </w:r>
    </w:p>
    <w:p w:rsidR="00276F6B" w:rsidRPr="00276F6B" w:rsidRDefault="00276F6B" w:rsidP="00276F6B">
      <w:pPr>
        <w:spacing w:after="0" w:line="240" w:lineRule="auto"/>
        <w:ind w:firstLine="567"/>
        <w:jc w:val="both"/>
        <w:rPr>
          <w:rFonts w:ascii="Times New Roman" w:hAnsi="Times New Roman" w:cs="Times New Roman"/>
          <w:sz w:val="24"/>
          <w:szCs w:val="24"/>
        </w:rPr>
      </w:pPr>
    </w:p>
    <w:p w:rsidR="001A770D" w:rsidRDefault="001A770D" w:rsidP="00276F6B">
      <w:pPr>
        <w:spacing w:after="0" w:line="240" w:lineRule="auto"/>
        <w:ind w:firstLine="567"/>
        <w:jc w:val="center"/>
        <w:rPr>
          <w:rFonts w:ascii="Times New Roman" w:hAnsi="Times New Roman" w:cs="Times New Roman"/>
          <w:b/>
          <w:sz w:val="24"/>
          <w:szCs w:val="24"/>
        </w:rPr>
      </w:pPr>
      <w:r w:rsidRPr="00276F6B">
        <w:rPr>
          <w:rFonts w:ascii="Times New Roman" w:hAnsi="Times New Roman" w:cs="Times New Roman"/>
          <w:b/>
          <w:sz w:val="24"/>
          <w:szCs w:val="24"/>
        </w:rPr>
        <w:t>12. Общие выводы</w:t>
      </w:r>
    </w:p>
    <w:p w:rsidR="00276F6B" w:rsidRPr="00276F6B" w:rsidRDefault="00276F6B" w:rsidP="00276F6B">
      <w:pPr>
        <w:spacing w:after="0" w:line="240" w:lineRule="auto"/>
        <w:ind w:firstLine="567"/>
        <w:jc w:val="both"/>
        <w:rPr>
          <w:rFonts w:ascii="Times New Roman" w:hAnsi="Times New Roman" w:cs="Times New Roman"/>
          <w:b/>
          <w:sz w:val="24"/>
          <w:szCs w:val="24"/>
        </w:rPr>
      </w:pPr>
    </w:p>
    <w:p w:rsidR="001A770D"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Анализ организационно-правового обеспечения образовательной деятельности показал, что для реализации образовательной деятельности в </w:t>
      </w:r>
      <w:r w:rsidR="0049392F">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имеется в наличии нормативная и организационно-распорядительная документация, которая соответствуе</w:t>
      </w:r>
      <w:r w:rsidR="00D4506D" w:rsidRPr="00276F6B">
        <w:rPr>
          <w:rFonts w:ascii="Times New Roman" w:hAnsi="Times New Roman" w:cs="Times New Roman"/>
          <w:sz w:val="24"/>
          <w:szCs w:val="24"/>
        </w:rPr>
        <w:t>т действующему законодательству и</w:t>
      </w:r>
      <w:r w:rsidRPr="00276F6B">
        <w:rPr>
          <w:rFonts w:ascii="Times New Roman" w:hAnsi="Times New Roman" w:cs="Times New Roman"/>
          <w:sz w:val="24"/>
          <w:szCs w:val="24"/>
        </w:rPr>
        <w:t xml:space="preserve"> нормативным положениям в</w:t>
      </w:r>
      <w:r w:rsidR="00444943" w:rsidRPr="00276F6B">
        <w:rPr>
          <w:rFonts w:ascii="Times New Roman" w:hAnsi="Times New Roman" w:cs="Times New Roman"/>
          <w:sz w:val="24"/>
          <w:szCs w:val="24"/>
        </w:rPr>
        <w:t xml:space="preserve"> системе </w:t>
      </w:r>
      <w:r w:rsidRPr="00276F6B">
        <w:rPr>
          <w:rFonts w:ascii="Times New Roman" w:hAnsi="Times New Roman" w:cs="Times New Roman"/>
          <w:sz w:val="24"/>
          <w:szCs w:val="24"/>
        </w:rPr>
        <w:t xml:space="preserve">образования. Структура </w:t>
      </w:r>
      <w:r w:rsidR="00AE0C04">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и система управления им соответствует нормативным требованиям </w:t>
      </w:r>
      <w:r w:rsidR="00306742" w:rsidRPr="00276F6B">
        <w:rPr>
          <w:rFonts w:ascii="Times New Roman" w:hAnsi="Times New Roman" w:cs="Times New Roman"/>
          <w:sz w:val="24"/>
          <w:szCs w:val="24"/>
        </w:rPr>
        <w:t>и</w:t>
      </w:r>
      <w:r w:rsidR="00D4506D"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динамично развивается. Все образовательные программы, реализуемые в </w:t>
      </w:r>
      <w:r w:rsidR="00AE0C04">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соответствуют Лицензии на </w:t>
      </w:r>
      <w:proofErr w:type="gramStart"/>
      <w:r w:rsidRPr="00276F6B">
        <w:rPr>
          <w:rFonts w:ascii="Times New Roman" w:hAnsi="Times New Roman" w:cs="Times New Roman"/>
          <w:sz w:val="24"/>
          <w:szCs w:val="24"/>
        </w:rPr>
        <w:t>право ведения</w:t>
      </w:r>
      <w:proofErr w:type="gramEnd"/>
      <w:r w:rsidRPr="00276F6B">
        <w:rPr>
          <w:rFonts w:ascii="Times New Roman" w:hAnsi="Times New Roman" w:cs="Times New Roman"/>
          <w:sz w:val="24"/>
          <w:szCs w:val="24"/>
        </w:rPr>
        <w:t xml:space="preserve"> образовательной деятельности. </w:t>
      </w:r>
    </w:p>
    <w:p w:rsidR="005814F6" w:rsidRPr="00276F6B" w:rsidRDefault="001A770D" w:rsidP="00276F6B">
      <w:pPr>
        <w:spacing w:after="0" w:line="240" w:lineRule="auto"/>
        <w:ind w:firstLine="567"/>
        <w:jc w:val="both"/>
        <w:rPr>
          <w:rFonts w:ascii="Times New Roman" w:hAnsi="Times New Roman" w:cs="Times New Roman"/>
          <w:sz w:val="24"/>
          <w:szCs w:val="24"/>
        </w:rPr>
      </w:pPr>
      <w:r w:rsidRPr="00276F6B">
        <w:rPr>
          <w:rFonts w:ascii="Times New Roman" w:hAnsi="Times New Roman" w:cs="Times New Roman"/>
          <w:sz w:val="24"/>
          <w:szCs w:val="24"/>
        </w:rPr>
        <w:t xml:space="preserve">Оценка степени освоения слушателями дисциплин учебных планов образовательных программ в ходе самообследования, подтвердила объективность полученных результатов и достаточный уровень знаний студентов. Организация итоговой аттестации выпускников Учреждения обеспечивает объективность результатов итоговых экзаменационных испытаний. Уровень итоговых оценок и востребованность работодателями подтверждает соответствие знаний и умений выпускников </w:t>
      </w:r>
      <w:r w:rsidR="00306742" w:rsidRPr="00276F6B">
        <w:rPr>
          <w:rFonts w:ascii="Times New Roman" w:hAnsi="Times New Roman" w:cs="Times New Roman"/>
          <w:sz w:val="24"/>
          <w:szCs w:val="24"/>
        </w:rPr>
        <w:t>Учреждения</w:t>
      </w:r>
      <w:r w:rsidRPr="00276F6B">
        <w:rPr>
          <w:rFonts w:ascii="Times New Roman" w:hAnsi="Times New Roman" w:cs="Times New Roman"/>
          <w:sz w:val="24"/>
          <w:szCs w:val="24"/>
        </w:rPr>
        <w:t xml:space="preserve"> и обеспечивает удовлетворение потребностей в квалифицированных кадрах. Организация учебного процесса в Учреждении обеспечивает выполнение требований, предъявляемых по направлениям подготовки и специальностям в соответствии с Федеральным законом «Об образовании в Российской Федерации» (№273 от 29.12.2012 г.). Все проводимые образовательные программы обеспечены учебно-методическими комплексами, представленными в электронном виде (в портале) или на бумажных носителях. За отчетный период улучшилось качество информационного обеспечения образовательного процесса. </w:t>
      </w:r>
      <w:r w:rsidR="00306742" w:rsidRPr="00276F6B">
        <w:rPr>
          <w:rFonts w:ascii="Times New Roman" w:hAnsi="Times New Roman" w:cs="Times New Roman"/>
          <w:sz w:val="24"/>
          <w:szCs w:val="24"/>
        </w:rPr>
        <w:t>Учреждение</w:t>
      </w:r>
      <w:r w:rsidR="00616750" w:rsidRPr="00276F6B">
        <w:rPr>
          <w:rFonts w:ascii="Times New Roman" w:hAnsi="Times New Roman" w:cs="Times New Roman"/>
          <w:sz w:val="24"/>
          <w:szCs w:val="24"/>
        </w:rPr>
        <w:t xml:space="preserve"> </w:t>
      </w:r>
      <w:r w:rsidRPr="00276F6B">
        <w:rPr>
          <w:rFonts w:ascii="Times New Roman" w:hAnsi="Times New Roman" w:cs="Times New Roman"/>
          <w:sz w:val="24"/>
          <w:szCs w:val="24"/>
        </w:rPr>
        <w:t xml:space="preserve">располагает необходимой материально-технической базой для организации образовательного процесса слушателей. Результаты проведенного самообследования </w:t>
      </w:r>
      <w:r w:rsidR="00616750" w:rsidRPr="00276F6B">
        <w:rPr>
          <w:rFonts w:ascii="Times New Roman" w:hAnsi="Times New Roman" w:cs="Times New Roman"/>
          <w:sz w:val="24"/>
          <w:szCs w:val="24"/>
        </w:rPr>
        <w:t>Учреждения</w:t>
      </w:r>
      <w:r w:rsidRPr="00276F6B">
        <w:rPr>
          <w:rFonts w:ascii="Times New Roman" w:hAnsi="Times New Roman" w:cs="Times New Roman"/>
          <w:sz w:val="24"/>
          <w:szCs w:val="24"/>
        </w:rPr>
        <w:t xml:space="preserve"> по всем направлениям деятельности показали, что содержание, уровень и качество подготовки выпускников, условия ведения образовательного процесса соответствуют требованиям Федерального закона «Об образовании в Российской Федерации» (№273 от 29.12.2012 г.). Показатели деятельности </w:t>
      </w:r>
      <w:r w:rsidR="00306742" w:rsidRPr="00276F6B">
        <w:rPr>
          <w:rFonts w:ascii="Times New Roman" w:hAnsi="Times New Roman" w:cs="Times New Roman"/>
          <w:sz w:val="24"/>
          <w:szCs w:val="24"/>
        </w:rPr>
        <w:t xml:space="preserve">Учреждения </w:t>
      </w:r>
      <w:r w:rsidRPr="00276F6B">
        <w:rPr>
          <w:rFonts w:ascii="Times New Roman" w:hAnsi="Times New Roman" w:cs="Times New Roman"/>
          <w:sz w:val="24"/>
          <w:szCs w:val="24"/>
        </w:rPr>
        <w:t>соответствуют требованиям, предъявляемым</w:t>
      </w:r>
      <w:r w:rsidR="00444943" w:rsidRPr="00276F6B">
        <w:rPr>
          <w:rFonts w:ascii="Times New Roman" w:hAnsi="Times New Roman" w:cs="Times New Roman"/>
          <w:sz w:val="24"/>
          <w:szCs w:val="24"/>
        </w:rPr>
        <w:t xml:space="preserve"> к учреждениям дополнительного </w:t>
      </w:r>
      <w:r w:rsidRPr="00276F6B">
        <w:rPr>
          <w:rFonts w:ascii="Times New Roman" w:hAnsi="Times New Roman" w:cs="Times New Roman"/>
          <w:sz w:val="24"/>
          <w:szCs w:val="24"/>
        </w:rPr>
        <w:t xml:space="preserve">образования. Рекомендации: По итогам самообследования </w:t>
      </w:r>
      <w:r w:rsidR="00B87224">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комиссия рекомендует продолжить работу по: - совершенствованию качества </w:t>
      </w:r>
      <w:r w:rsidR="00616750" w:rsidRPr="00276F6B">
        <w:rPr>
          <w:rFonts w:ascii="Times New Roman" w:hAnsi="Times New Roman" w:cs="Times New Roman"/>
          <w:sz w:val="24"/>
          <w:szCs w:val="24"/>
        </w:rPr>
        <w:t>в сфере дополнительного</w:t>
      </w:r>
      <w:r w:rsidRPr="00276F6B">
        <w:rPr>
          <w:rFonts w:ascii="Times New Roman" w:hAnsi="Times New Roman" w:cs="Times New Roman"/>
          <w:sz w:val="24"/>
          <w:szCs w:val="24"/>
        </w:rPr>
        <w:t xml:space="preserve"> образования, - совершенствованию учебно-методической, инновационной деятельности </w:t>
      </w:r>
      <w:r w:rsidR="00B87224">
        <w:rPr>
          <w:rFonts w:ascii="Times New Roman" w:hAnsi="Times New Roman" w:cs="Times New Roman"/>
          <w:sz w:val="24"/>
          <w:szCs w:val="24"/>
        </w:rPr>
        <w:t>Организации</w:t>
      </w:r>
      <w:r w:rsidRPr="00276F6B">
        <w:rPr>
          <w:rFonts w:ascii="Times New Roman" w:hAnsi="Times New Roman" w:cs="Times New Roman"/>
          <w:sz w:val="24"/>
          <w:szCs w:val="24"/>
        </w:rPr>
        <w:t xml:space="preserve">; - дальнейшему внедрению новых информационных технологий в учебный процесс; - развитию и совершенствованию материально-технической и учебной базы </w:t>
      </w:r>
      <w:r w:rsidR="00B87224">
        <w:rPr>
          <w:rFonts w:ascii="Times New Roman" w:hAnsi="Times New Roman" w:cs="Times New Roman"/>
          <w:sz w:val="24"/>
          <w:szCs w:val="24"/>
        </w:rPr>
        <w:t>Организации</w:t>
      </w:r>
      <w:r w:rsidRPr="00276F6B">
        <w:rPr>
          <w:rFonts w:ascii="Times New Roman" w:hAnsi="Times New Roman" w:cs="Times New Roman"/>
          <w:sz w:val="24"/>
          <w:szCs w:val="24"/>
        </w:rPr>
        <w:t>.</w:t>
      </w:r>
    </w:p>
    <w:p w:rsidR="00616750" w:rsidRPr="00276F6B" w:rsidRDefault="00616750" w:rsidP="00276F6B">
      <w:pPr>
        <w:spacing w:after="0" w:line="240" w:lineRule="auto"/>
        <w:ind w:firstLine="567"/>
        <w:jc w:val="both"/>
        <w:rPr>
          <w:rFonts w:ascii="Times New Roman" w:hAnsi="Times New Roman" w:cs="Times New Roman"/>
          <w:sz w:val="24"/>
          <w:szCs w:val="24"/>
        </w:rPr>
      </w:pPr>
    </w:p>
    <w:p w:rsidR="00306742" w:rsidRDefault="00306742" w:rsidP="00306742">
      <w:pPr>
        <w:spacing w:after="0" w:line="240" w:lineRule="auto"/>
        <w:rPr>
          <w:rFonts w:ascii="Times New Roman" w:hAnsi="Times New Roman" w:cs="Times New Roman"/>
        </w:rPr>
      </w:pPr>
      <w:r>
        <w:rPr>
          <w:rFonts w:ascii="Times New Roman" w:hAnsi="Times New Roman" w:cs="Times New Roman"/>
        </w:rPr>
        <w:br w:type="page"/>
      </w:r>
    </w:p>
    <w:p w:rsidR="00B96D79" w:rsidRPr="00F3422F" w:rsidRDefault="00B96D79" w:rsidP="00B96D79">
      <w:pPr>
        <w:spacing w:after="0" w:line="240" w:lineRule="auto"/>
        <w:jc w:val="right"/>
        <w:rPr>
          <w:rFonts w:ascii="Times New Roman" w:hAnsi="Times New Roman" w:cs="Times New Roman"/>
          <w:sz w:val="28"/>
          <w:szCs w:val="28"/>
        </w:rPr>
      </w:pPr>
      <w:r w:rsidRPr="00F3422F">
        <w:rPr>
          <w:rFonts w:ascii="Times New Roman" w:hAnsi="Times New Roman" w:cs="Times New Roman"/>
          <w:sz w:val="28"/>
          <w:szCs w:val="28"/>
        </w:rPr>
        <w:lastRenderedPageBreak/>
        <w:t>«УТВЕРЖДАЮ»</w:t>
      </w:r>
    </w:p>
    <w:p w:rsidR="00B96D79" w:rsidRDefault="00B96D79" w:rsidP="00B96D79">
      <w:pPr>
        <w:spacing w:after="0" w:line="240" w:lineRule="auto"/>
        <w:jc w:val="right"/>
        <w:rPr>
          <w:rFonts w:ascii="Times New Roman" w:hAnsi="Times New Roman" w:cs="Times New Roman"/>
          <w:sz w:val="28"/>
          <w:szCs w:val="28"/>
        </w:rPr>
      </w:pPr>
      <w:r w:rsidRPr="00F3422F">
        <w:rPr>
          <w:rFonts w:ascii="Times New Roman" w:hAnsi="Times New Roman" w:cs="Times New Roman"/>
          <w:sz w:val="28"/>
          <w:szCs w:val="28"/>
        </w:rPr>
        <w:t xml:space="preserve">Генеральный директор </w:t>
      </w:r>
    </w:p>
    <w:p w:rsidR="00B96D79" w:rsidRPr="00F3422F" w:rsidRDefault="00B96D79" w:rsidP="00B96D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ООО «</w:t>
      </w:r>
      <w:r w:rsidR="00932411">
        <w:rPr>
          <w:rFonts w:ascii="Times New Roman" w:hAnsi="Times New Roman" w:cs="Times New Roman"/>
          <w:sz w:val="28"/>
          <w:szCs w:val="28"/>
        </w:rPr>
        <w:t>Онлайн-</w:t>
      </w:r>
      <w:r w:rsidR="008F2100">
        <w:rPr>
          <w:rFonts w:ascii="Times New Roman" w:hAnsi="Times New Roman" w:cs="Times New Roman"/>
          <w:sz w:val="28"/>
          <w:szCs w:val="28"/>
        </w:rPr>
        <w:t>Педагог</w:t>
      </w:r>
      <w:r>
        <w:rPr>
          <w:rFonts w:ascii="Times New Roman" w:hAnsi="Times New Roman" w:cs="Times New Roman"/>
          <w:sz w:val="28"/>
          <w:szCs w:val="28"/>
        </w:rPr>
        <w:t>»</w:t>
      </w:r>
    </w:p>
    <w:p w:rsidR="00B96D79" w:rsidRDefault="00B96D79" w:rsidP="00B96D79">
      <w:pPr>
        <w:spacing w:after="0" w:line="240" w:lineRule="auto"/>
        <w:jc w:val="right"/>
        <w:rPr>
          <w:rFonts w:ascii="Times New Roman" w:hAnsi="Times New Roman" w:cs="Times New Roman"/>
          <w:sz w:val="28"/>
          <w:szCs w:val="28"/>
        </w:rPr>
      </w:pPr>
    </w:p>
    <w:p w:rsidR="00B96D79" w:rsidRPr="00F3422F" w:rsidRDefault="00B96D79" w:rsidP="00B96D79">
      <w:pPr>
        <w:spacing w:after="0" w:line="240" w:lineRule="auto"/>
        <w:jc w:val="right"/>
        <w:rPr>
          <w:rFonts w:ascii="Times New Roman" w:hAnsi="Times New Roman" w:cs="Times New Roman"/>
          <w:sz w:val="28"/>
          <w:szCs w:val="28"/>
        </w:rPr>
      </w:pPr>
      <w:r w:rsidRPr="00F3422F">
        <w:rPr>
          <w:rFonts w:ascii="Times New Roman" w:hAnsi="Times New Roman" w:cs="Times New Roman"/>
          <w:sz w:val="28"/>
          <w:szCs w:val="28"/>
        </w:rPr>
        <w:t xml:space="preserve">__________________ </w:t>
      </w:r>
    </w:p>
    <w:p w:rsidR="00B96D79" w:rsidRPr="00F3422F" w:rsidRDefault="00B96D79" w:rsidP="00B96D79">
      <w:pPr>
        <w:spacing w:after="0" w:line="240" w:lineRule="auto"/>
        <w:jc w:val="right"/>
        <w:rPr>
          <w:rFonts w:ascii="Times New Roman" w:hAnsi="Times New Roman" w:cs="Times New Roman"/>
          <w:sz w:val="28"/>
          <w:szCs w:val="28"/>
        </w:rPr>
      </w:pPr>
      <w:r w:rsidRPr="00F3422F">
        <w:rPr>
          <w:rFonts w:ascii="Times New Roman" w:hAnsi="Times New Roman" w:cs="Times New Roman"/>
          <w:sz w:val="28"/>
          <w:szCs w:val="28"/>
        </w:rPr>
        <w:t>/</w:t>
      </w:r>
      <w:r w:rsidR="00A31812" w:rsidRPr="00A31812">
        <w:rPr>
          <w:rFonts w:ascii="Times New Roman" w:hAnsi="Times New Roman" w:cs="Times New Roman"/>
          <w:sz w:val="28"/>
          <w:szCs w:val="28"/>
        </w:rPr>
        <w:t xml:space="preserve"> </w:t>
      </w:r>
      <w:proofErr w:type="spellStart"/>
      <w:r w:rsidR="008F2100">
        <w:rPr>
          <w:rFonts w:ascii="Times New Roman" w:hAnsi="Times New Roman" w:cs="Times New Roman"/>
          <w:sz w:val="28"/>
          <w:szCs w:val="28"/>
        </w:rPr>
        <w:t>Сигитова</w:t>
      </w:r>
      <w:proofErr w:type="spellEnd"/>
      <w:r w:rsidR="00FD7076" w:rsidRPr="00FD7076">
        <w:rPr>
          <w:rFonts w:ascii="Times New Roman" w:hAnsi="Times New Roman" w:cs="Times New Roman"/>
          <w:sz w:val="28"/>
          <w:szCs w:val="28"/>
        </w:rPr>
        <w:t xml:space="preserve"> </w:t>
      </w:r>
      <w:r w:rsidR="008F2100">
        <w:rPr>
          <w:rFonts w:ascii="Times New Roman" w:hAnsi="Times New Roman" w:cs="Times New Roman"/>
          <w:sz w:val="28"/>
          <w:szCs w:val="28"/>
        </w:rPr>
        <w:t>С</w:t>
      </w:r>
      <w:r w:rsidR="00FD7076" w:rsidRPr="00FD7076">
        <w:rPr>
          <w:rFonts w:ascii="Times New Roman" w:hAnsi="Times New Roman" w:cs="Times New Roman"/>
          <w:sz w:val="28"/>
          <w:szCs w:val="28"/>
        </w:rPr>
        <w:t>.В./</w:t>
      </w:r>
    </w:p>
    <w:p w:rsidR="00B96D79" w:rsidRPr="00DA2101" w:rsidRDefault="00B96D79" w:rsidP="00B96D79">
      <w:pPr>
        <w:spacing w:after="0" w:line="240" w:lineRule="auto"/>
        <w:jc w:val="right"/>
        <w:rPr>
          <w:rFonts w:ascii="Times New Roman" w:hAnsi="Times New Roman" w:cs="Times New Roman"/>
          <w:sz w:val="28"/>
          <w:szCs w:val="28"/>
        </w:rPr>
      </w:pPr>
      <w:r w:rsidRPr="00DA2101">
        <w:rPr>
          <w:rFonts w:ascii="Times New Roman" w:hAnsi="Times New Roman" w:cs="Times New Roman"/>
          <w:sz w:val="28"/>
          <w:szCs w:val="28"/>
        </w:rPr>
        <w:t>«</w:t>
      </w:r>
      <w:r w:rsidR="008F2100">
        <w:rPr>
          <w:rFonts w:ascii="Times New Roman" w:hAnsi="Times New Roman" w:cs="Times New Roman"/>
          <w:sz w:val="28"/>
          <w:szCs w:val="28"/>
        </w:rPr>
        <w:t>27</w:t>
      </w:r>
      <w:r w:rsidRPr="00DA2101">
        <w:rPr>
          <w:rFonts w:ascii="Times New Roman" w:hAnsi="Times New Roman" w:cs="Times New Roman"/>
          <w:sz w:val="28"/>
          <w:szCs w:val="28"/>
        </w:rPr>
        <w:t xml:space="preserve">» </w:t>
      </w:r>
      <w:r w:rsidR="008F2100">
        <w:rPr>
          <w:rFonts w:ascii="Times New Roman" w:hAnsi="Times New Roman" w:cs="Times New Roman"/>
          <w:sz w:val="28"/>
          <w:szCs w:val="28"/>
        </w:rPr>
        <w:t>декабря</w:t>
      </w:r>
      <w:r w:rsidRPr="00DA2101">
        <w:rPr>
          <w:rFonts w:ascii="Times New Roman" w:hAnsi="Times New Roman" w:cs="Times New Roman"/>
          <w:sz w:val="28"/>
          <w:szCs w:val="28"/>
        </w:rPr>
        <w:t xml:space="preserve"> 202</w:t>
      </w:r>
      <w:r w:rsidR="008F2100">
        <w:rPr>
          <w:rFonts w:ascii="Times New Roman" w:hAnsi="Times New Roman" w:cs="Times New Roman"/>
          <w:sz w:val="28"/>
          <w:szCs w:val="28"/>
        </w:rPr>
        <w:t xml:space="preserve">1 </w:t>
      </w:r>
      <w:r w:rsidRPr="00DA2101">
        <w:rPr>
          <w:rFonts w:ascii="Times New Roman" w:hAnsi="Times New Roman" w:cs="Times New Roman"/>
          <w:sz w:val="28"/>
          <w:szCs w:val="28"/>
        </w:rPr>
        <w:t>г.</w:t>
      </w:r>
    </w:p>
    <w:p w:rsidR="005814F6" w:rsidRPr="00006F0C" w:rsidRDefault="005814F6" w:rsidP="00306742">
      <w:pPr>
        <w:tabs>
          <w:tab w:val="left" w:pos="3794"/>
        </w:tabs>
        <w:spacing w:after="0" w:line="240" w:lineRule="auto"/>
        <w:jc w:val="center"/>
        <w:rPr>
          <w:rFonts w:ascii="Times New Roman" w:hAnsi="Times New Roman" w:cs="Times New Roman"/>
          <w:b/>
        </w:rPr>
      </w:pPr>
      <w:r w:rsidRPr="00006F0C">
        <w:rPr>
          <w:rFonts w:ascii="Times New Roman" w:hAnsi="Times New Roman" w:cs="Times New Roman"/>
          <w:b/>
        </w:rPr>
        <w:t>ПЛАН МЕРОПРИЯТИЙ</w:t>
      </w:r>
    </w:p>
    <w:p w:rsidR="00632318" w:rsidRPr="00006F0C" w:rsidRDefault="00306742" w:rsidP="00306742">
      <w:pPr>
        <w:tabs>
          <w:tab w:val="left" w:pos="3794"/>
        </w:tabs>
        <w:spacing w:after="0" w:line="240" w:lineRule="auto"/>
        <w:jc w:val="center"/>
        <w:rPr>
          <w:rFonts w:ascii="Times New Roman" w:hAnsi="Times New Roman" w:cs="Times New Roman"/>
          <w:b/>
          <w:sz w:val="40"/>
          <w:szCs w:val="40"/>
        </w:rPr>
      </w:pPr>
      <w:r w:rsidRPr="00006F0C">
        <w:rPr>
          <w:rFonts w:ascii="Times New Roman" w:hAnsi="Times New Roman" w:cs="Times New Roman"/>
          <w:b/>
        </w:rPr>
        <w:t>на 20</w:t>
      </w:r>
      <w:r w:rsidR="00006F0C" w:rsidRPr="00006F0C">
        <w:rPr>
          <w:rFonts w:ascii="Times New Roman" w:hAnsi="Times New Roman" w:cs="Times New Roman"/>
          <w:b/>
        </w:rPr>
        <w:t>22</w:t>
      </w:r>
      <w:r w:rsidR="005814F6" w:rsidRPr="00006F0C">
        <w:rPr>
          <w:rFonts w:ascii="Times New Roman" w:hAnsi="Times New Roman" w:cs="Times New Roman"/>
          <w:b/>
        </w:rPr>
        <w:t xml:space="preserve"> год</w:t>
      </w:r>
    </w:p>
    <w:tbl>
      <w:tblPr>
        <w:tblStyle w:val="a4"/>
        <w:tblW w:w="0" w:type="auto"/>
        <w:tblLook w:val="04A0" w:firstRow="1" w:lastRow="0" w:firstColumn="1" w:lastColumn="0" w:noHBand="0" w:noVBand="1"/>
      </w:tblPr>
      <w:tblGrid>
        <w:gridCol w:w="675"/>
        <w:gridCol w:w="4110"/>
        <w:gridCol w:w="2393"/>
        <w:gridCol w:w="2393"/>
      </w:tblGrid>
      <w:tr w:rsidR="00632318" w:rsidRPr="003A2E5F" w:rsidTr="008F2100">
        <w:tc>
          <w:tcPr>
            <w:tcW w:w="675"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 xml:space="preserve">№ </w:t>
            </w:r>
            <w:proofErr w:type="gramStart"/>
            <w:r w:rsidRPr="003A2E5F">
              <w:rPr>
                <w:rFonts w:ascii="Times New Roman" w:hAnsi="Times New Roman" w:cs="Times New Roman"/>
                <w:b/>
                <w:sz w:val="24"/>
                <w:szCs w:val="24"/>
              </w:rPr>
              <w:t>п</w:t>
            </w:r>
            <w:proofErr w:type="gramEnd"/>
            <w:r w:rsidRPr="003A2E5F">
              <w:rPr>
                <w:rFonts w:ascii="Times New Roman" w:hAnsi="Times New Roman" w:cs="Times New Roman"/>
                <w:b/>
                <w:sz w:val="24"/>
                <w:szCs w:val="24"/>
              </w:rPr>
              <w:t>/п</w:t>
            </w:r>
          </w:p>
        </w:tc>
        <w:tc>
          <w:tcPr>
            <w:tcW w:w="4110"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Мероприятие</w:t>
            </w:r>
          </w:p>
        </w:tc>
        <w:tc>
          <w:tcPr>
            <w:tcW w:w="2393"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Дата проведения</w:t>
            </w:r>
          </w:p>
        </w:tc>
        <w:tc>
          <w:tcPr>
            <w:tcW w:w="2393"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Место проведения</w:t>
            </w:r>
          </w:p>
        </w:tc>
      </w:tr>
      <w:tr w:rsidR="00632318" w:rsidRPr="003A2E5F" w:rsidTr="008F2100">
        <w:tc>
          <w:tcPr>
            <w:tcW w:w="675"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1</w:t>
            </w:r>
          </w:p>
        </w:tc>
        <w:tc>
          <w:tcPr>
            <w:tcW w:w="4110"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2</w:t>
            </w:r>
          </w:p>
        </w:tc>
        <w:tc>
          <w:tcPr>
            <w:tcW w:w="2393"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3</w:t>
            </w:r>
          </w:p>
        </w:tc>
        <w:tc>
          <w:tcPr>
            <w:tcW w:w="2393" w:type="dxa"/>
          </w:tcPr>
          <w:p w:rsidR="00632318" w:rsidRPr="003A2E5F" w:rsidRDefault="00632318" w:rsidP="00306742">
            <w:pPr>
              <w:rPr>
                <w:rFonts w:ascii="Times New Roman" w:hAnsi="Times New Roman" w:cs="Times New Roman"/>
                <w:b/>
                <w:sz w:val="24"/>
                <w:szCs w:val="24"/>
              </w:rPr>
            </w:pPr>
            <w:r w:rsidRPr="003A2E5F">
              <w:rPr>
                <w:rFonts w:ascii="Times New Roman" w:hAnsi="Times New Roman" w:cs="Times New Roman"/>
                <w:b/>
                <w:sz w:val="24"/>
                <w:szCs w:val="24"/>
              </w:rPr>
              <w:t>4</w:t>
            </w:r>
          </w:p>
        </w:tc>
      </w:tr>
      <w:tr w:rsidR="00632318" w:rsidRPr="003A2E5F" w:rsidTr="008F2100">
        <w:tc>
          <w:tcPr>
            <w:tcW w:w="675" w:type="dxa"/>
          </w:tcPr>
          <w:p w:rsidR="00632318" w:rsidRPr="003A2E5F" w:rsidRDefault="00632318" w:rsidP="00306742">
            <w:pPr>
              <w:rPr>
                <w:rFonts w:ascii="Times New Roman" w:hAnsi="Times New Roman" w:cs="Times New Roman"/>
                <w:sz w:val="24"/>
                <w:szCs w:val="24"/>
              </w:rPr>
            </w:pPr>
            <w:r w:rsidRPr="003A2E5F">
              <w:rPr>
                <w:rFonts w:ascii="Times New Roman" w:hAnsi="Times New Roman" w:cs="Times New Roman"/>
                <w:sz w:val="24"/>
                <w:szCs w:val="24"/>
              </w:rPr>
              <w:t>1</w:t>
            </w:r>
          </w:p>
        </w:tc>
        <w:tc>
          <w:tcPr>
            <w:tcW w:w="4110" w:type="dxa"/>
          </w:tcPr>
          <w:p w:rsidR="00632318" w:rsidRPr="003A2E5F" w:rsidRDefault="00632318" w:rsidP="008F2100">
            <w:pPr>
              <w:rPr>
                <w:rFonts w:ascii="Times New Roman" w:hAnsi="Times New Roman" w:cs="Times New Roman"/>
                <w:sz w:val="24"/>
                <w:szCs w:val="24"/>
              </w:rPr>
            </w:pPr>
            <w:r w:rsidRPr="003A2E5F">
              <w:rPr>
                <w:rFonts w:ascii="Times New Roman" w:hAnsi="Times New Roman" w:cs="Times New Roman"/>
                <w:sz w:val="24"/>
                <w:szCs w:val="24"/>
              </w:rPr>
              <w:t xml:space="preserve">Участие </w:t>
            </w:r>
            <w:r w:rsidR="008F2100" w:rsidRPr="003A2E5F">
              <w:rPr>
                <w:rFonts w:ascii="Times New Roman" w:hAnsi="Times New Roman" w:cs="Times New Roman"/>
                <w:sz w:val="24"/>
                <w:szCs w:val="24"/>
              </w:rPr>
              <w:t>в</w:t>
            </w:r>
            <w:r w:rsidRPr="003A2E5F">
              <w:rPr>
                <w:rFonts w:ascii="Times New Roman" w:hAnsi="Times New Roman" w:cs="Times New Roman"/>
                <w:sz w:val="24"/>
                <w:szCs w:val="24"/>
              </w:rPr>
              <w:t xml:space="preserve"> </w:t>
            </w:r>
            <w:r w:rsidR="008F2100" w:rsidRPr="003A2E5F">
              <w:rPr>
                <w:rFonts w:ascii="Times New Roman" w:hAnsi="Times New Roman" w:cs="Times New Roman"/>
                <w:sz w:val="24"/>
                <w:szCs w:val="24"/>
              </w:rPr>
              <w:t>VIII Международном форуме по педагогическому образованию (IFTE-2022)</w:t>
            </w:r>
          </w:p>
        </w:tc>
        <w:tc>
          <w:tcPr>
            <w:tcW w:w="2393" w:type="dxa"/>
          </w:tcPr>
          <w:p w:rsidR="00632318"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май</w:t>
            </w:r>
            <w:r w:rsidR="00632318" w:rsidRPr="003A2E5F">
              <w:rPr>
                <w:rFonts w:ascii="Times New Roman" w:hAnsi="Times New Roman" w:cs="Times New Roman"/>
                <w:sz w:val="24"/>
                <w:szCs w:val="24"/>
              </w:rPr>
              <w:t xml:space="preserve"> </w:t>
            </w:r>
            <w:r w:rsidRPr="003A2E5F">
              <w:rPr>
                <w:rFonts w:ascii="Times New Roman" w:hAnsi="Times New Roman" w:cs="Times New Roman"/>
                <w:sz w:val="24"/>
                <w:szCs w:val="24"/>
              </w:rPr>
              <w:t>20</w:t>
            </w:r>
            <w:r w:rsidR="00632318" w:rsidRPr="003A2E5F">
              <w:rPr>
                <w:rFonts w:ascii="Times New Roman" w:hAnsi="Times New Roman" w:cs="Times New Roman"/>
                <w:sz w:val="24"/>
                <w:szCs w:val="24"/>
              </w:rPr>
              <w:t>2</w:t>
            </w:r>
            <w:r w:rsidRPr="003A2E5F">
              <w:rPr>
                <w:rFonts w:ascii="Times New Roman" w:hAnsi="Times New Roman" w:cs="Times New Roman"/>
                <w:sz w:val="24"/>
                <w:szCs w:val="24"/>
              </w:rPr>
              <w:t>2 г.</w:t>
            </w:r>
          </w:p>
        </w:tc>
        <w:tc>
          <w:tcPr>
            <w:tcW w:w="2393" w:type="dxa"/>
          </w:tcPr>
          <w:p w:rsidR="00632318" w:rsidRPr="003A2E5F" w:rsidRDefault="00632318" w:rsidP="00306742">
            <w:pPr>
              <w:rPr>
                <w:rFonts w:ascii="Times New Roman" w:hAnsi="Times New Roman" w:cs="Times New Roman"/>
                <w:sz w:val="24"/>
                <w:szCs w:val="24"/>
              </w:rPr>
            </w:pPr>
            <w:r w:rsidRPr="003A2E5F">
              <w:rPr>
                <w:rFonts w:ascii="Times New Roman" w:hAnsi="Times New Roman" w:cs="Times New Roman"/>
                <w:sz w:val="24"/>
                <w:szCs w:val="24"/>
              </w:rPr>
              <w:t>онлайн</w:t>
            </w:r>
          </w:p>
        </w:tc>
      </w:tr>
      <w:tr w:rsidR="003A2E5F" w:rsidRPr="003A2E5F" w:rsidTr="00477C31">
        <w:tc>
          <w:tcPr>
            <w:tcW w:w="9571" w:type="dxa"/>
            <w:gridSpan w:val="4"/>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Учебно-методический отдел</w:t>
            </w:r>
          </w:p>
        </w:tc>
      </w:tr>
      <w:tr w:rsidR="00632318" w:rsidRPr="003A2E5F" w:rsidTr="008F2100">
        <w:tc>
          <w:tcPr>
            <w:tcW w:w="675" w:type="dxa"/>
          </w:tcPr>
          <w:p w:rsidR="00632318" w:rsidRPr="003A2E5F" w:rsidRDefault="003A2E5F" w:rsidP="00306742">
            <w:pPr>
              <w:rPr>
                <w:rFonts w:ascii="Times New Roman" w:hAnsi="Times New Roman" w:cs="Times New Roman"/>
                <w:sz w:val="24"/>
                <w:szCs w:val="24"/>
              </w:rPr>
            </w:pPr>
            <w:r w:rsidRPr="003A2E5F">
              <w:rPr>
                <w:rFonts w:ascii="Times New Roman" w:hAnsi="Times New Roman" w:cs="Times New Roman"/>
                <w:sz w:val="24"/>
                <w:szCs w:val="24"/>
              </w:rPr>
              <w:t>1</w:t>
            </w:r>
          </w:p>
        </w:tc>
        <w:tc>
          <w:tcPr>
            <w:tcW w:w="4110" w:type="dxa"/>
          </w:tcPr>
          <w:p w:rsidR="00632318" w:rsidRPr="003A2E5F" w:rsidRDefault="00632318" w:rsidP="00306742">
            <w:pPr>
              <w:rPr>
                <w:rFonts w:ascii="Times New Roman" w:hAnsi="Times New Roman" w:cs="Times New Roman"/>
                <w:sz w:val="24"/>
                <w:szCs w:val="24"/>
              </w:rPr>
            </w:pPr>
            <w:r w:rsidRPr="003A2E5F">
              <w:rPr>
                <w:rFonts w:ascii="Times New Roman" w:hAnsi="Times New Roman" w:cs="Times New Roman"/>
                <w:sz w:val="24"/>
                <w:szCs w:val="24"/>
              </w:rPr>
              <w:t>Разработка и внедрение новых образовательных программ в образовательный процесс, с учетом потребностей работодателей</w:t>
            </w:r>
          </w:p>
        </w:tc>
        <w:tc>
          <w:tcPr>
            <w:tcW w:w="2393" w:type="dxa"/>
          </w:tcPr>
          <w:p w:rsidR="00632318" w:rsidRPr="003A2E5F" w:rsidRDefault="00632318" w:rsidP="00306742">
            <w:pPr>
              <w:rPr>
                <w:rFonts w:ascii="Times New Roman" w:hAnsi="Times New Roman" w:cs="Times New Roman"/>
                <w:sz w:val="24"/>
                <w:szCs w:val="24"/>
              </w:rPr>
            </w:pPr>
            <w:r w:rsidRPr="003A2E5F">
              <w:rPr>
                <w:rFonts w:ascii="Times New Roman" w:hAnsi="Times New Roman" w:cs="Times New Roman"/>
                <w:sz w:val="24"/>
                <w:szCs w:val="24"/>
              </w:rPr>
              <w:t>В течение года</w:t>
            </w:r>
          </w:p>
        </w:tc>
        <w:tc>
          <w:tcPr>
            <w:tcW w:w="2393" w:type="dxa"/>
          </w:tcPr>
          <w:p w:rsidR="00632318" w:rsidRPr="003A2E5F" w:rsidRDefault="00B96D79" w:rsidP="008F2100">
            <w:pPr>
              <w:rPr>
                <w:rFonts w:ascii="Times New Roman" w:hAnsi="Times New Roman" w:cs="Times New Roman"/>
                <w:sz w:val="24"/>
                <w:szCs w:val="24"/>
              </w:rPr>
            </w:pPr>
            <w:r w:rsidRPr="003A2E5F">
              <w:rPr>
                <w:rFonts w:ascii="Times New Roman" w:hAnsi="Times New Roman" w:cs="Times New Roman"/>
                <w:sz w:val="24"/>
                <w:szCs w:val="24"/>
              </w:rPr>
              <w:t>ООО «</w:t>
            </w:r>
            <w:r w:rsidR="008F2100" w:rsidRPr="003A2E5F">
              <w:rPr>
                <w:rFonts w:ascii="Times New Roman" w:hAnsi="Times New Roman" w:cs="Times New Roman"/>
                <w:sz w:val="24"/>
                <w:szCs w:val="24"/>
              </w:rPr>
              <w:t>Онлайн-Педагог</w:t>
            </w:r>
            <w:r w:rsidRPr="003A2E5F">
              <w:rPr>
                <w:rFonts w:ascii="Times New Roman" w:hAnsi="Times New Roman" w:cs="Times New Roman"/>
                <w:sz w:val="24"/>
                <w:szCs w:val="24"/>
              </w:rPr>
              <w:t>»</w:t>
            </w:r>
          </w:p>
        </w:tc>
      </w:tr>
      <w:tr w:rsidR="00632318" w:rsidRPr="003A2E5F" w:rsidTr="008F2100">
        <w:tc>
          <w:tcPr>
            <w:tcW w:w="675" w:type="dxa"/>
          </w:tcPr>
          <w:p w:rsidR="00632318" w:rsidRPr="003A2E5F" w:rsidRDefault="003A2E5F" w:rsidP="00306742">
            <w:pPr>
              <w:rPr>
                <w:rFonts w:ascii="Times New Roman" w:hAnsi="Times New Roman" w:cs="Times New Roman"/>
                <w:sz w:val="24"/>
                <w:szCs w:val="24"/>
              </w:rPr>
            </w:pPr>
            <w:r w:rsidRPr="003A2E5F">
              <w:rPr>
                <w:rFonts w:ascii="Times New Roman" w:hAnsi="Times New Roman" w:cs="Times New Roman"/>
                <w:sz w:val="24"/>
                <w:szCs w:val="24"/>
              </w:rPr>
              <w:t>2</w:t>
            </w:r>
          </w:p>
        </w:tc>
        <w:tc>
          <w:tcPr>
            <w:tcW w:w="4110" w:type="dxa"/>
          </w:tcPr>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Педсоветы:</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 xml:space="preserve">1) Перспективы работы </w:t>
            </w:r>
            <w:r w:rsidRPr="003A2E5F">
              <w:rPr>
                <w:rFonts w:ascii="Times New Roman" w:hAnsi="Times New Roman" w:cs="Times New Roman"/>
                <w:sz w:val="24"/>
                <w:szCs w:val="24"/>
              </w:rPr>
              <w:t>педагогов дополнительного образования</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20</w:t>
            </w:r>
            <w:r w:rsidRPr="003A2E5F">
              <w:rPr>
                <w:rFonts w:ascii="Times New Roman" w:hAnsi="Times New Roman" w:cs="Times New Roman"/>
                <w:sz w:val="24"/>
                <w:szCs w:val="24"/>
              </w:rPr>
              <w:t>21</w:t>
            </w:r>
            <w:r w:rsidRPr="003A2E5F">
              <w:rPr>
                <w:rFonts w:ascii="Times New Roman" w:hAnsi="Times New Roman" w:cs="Times New Roman"/>
                <w:sz w:val="24"/>
                <w:szCs w:val="24"/>
              </w:rPr>
              <w:t>-20</w:t>
            </w:r>
            <w:r w:rsidRPr="003A2E5F">
              <w:rPr>
                <w:rFonts w:ascii="Times New Roman" w:hAnsi="Times New Roman" w:cs="Times New Roman"/>
                <w:sz w:val="24"/>
                <w:szCs w:val="24"/>
              </w:rPr>
              <w:t>22</w:t>
            </w:r>
            <w:r w:rsidRPr="003A2E5F">
              <w:rPr>
                <w:rFonts w:ascii="Times New Roman" w:hAnsi="Times New Roman" w:cs="Times New Roman"/>
                <w:sz w:val="24"/>
                <w:szCs w:val="24"/>
              </w:rPr>
              <w:t>учебный год.</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 xml:space="preserve">2) Инновационные подходы к </w:t>
            </w:r>
            <w:proofErr w:type="gramStart"/>
            <w:r w:rsidRPr="003A2E5F">
              <w:rPr>
                <w:rFonts w:ascii="Times New Roman" w:hAnsi="Times New Roman" w:cs="Times New Roman"/>
                <w:sz w:val="24"/>
                <w:szCs w:val="24"/>
              </w:rPr>
              <w:t>дополнительному</w:t>
            </w:r>
            <w:proofErr w:type="gramEnd"/>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образованию и взаимодействие Центра с социумом.</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3) Конфликты в педагогическом общении и способы</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их преодоления.</w:t>
            </w: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 xml:space="preserve">4) Об итогах работы педагогического коллектива </w:t>
            </w:r>
            <w:proofErr w:type="gramStart"/>
            <w:r w:rsidRPr="003A2E5F">
              <w:rPr>
                <w:rFonts w:ascii="Times New Roman" w:hAnsi="Times New Roman" w:cs="Times New Roman"/>
                <w:sz w:val="24"/>
                <w:szCs w:val="24"/>
              </w:rPr>
              <w:t>в</w:t>
            </w:r>
            <w:proofErr w:type="gramEnd"/>
          </w:p>
          <w:p w:rsidR="00632318" w:rsidRPr="003A2E5F" w:rsidRDefault="008F2100" w:rsidP="008F2100">
            <w:pPr>
              <w:rPr>
                <w:rFonts w:ascii="Times New Roman" w:hAnsi="Times New Roman" w:cs="Times New Roman"/>
                <w:sz w:val="24"/>
                <w:szCs w:val="24"/>
              </w:rPr>
            </w:pPr>
            <w:proofErr w:type="gramStart"/>
            <w:r w:rsidRPr="003A2E5F">
              <w:rPr>
                <w:rFonts w:ascii="Times New Roman" w:hAnsi="Times New Roman" w:cs="Times New Roman"/>
                <w:sz w:val="24"/>
                <w:szCs w:val="24"/>
              </w:rPr>
              <w:t>20</w:t>
            </w:r>
            <w:r w:rsidRPr="003A2E5F">
              <w:rPr>
                <w:rFonts w:ascii="Times New Roman" w:hAnsi="Times New Roman" w:cs="Times New Roman"/>
                <w:sz w:val="24"/>
                <w:szCs w:val="24"/>
              </w:rPr>
              <w:t>21</w:t>
            </w:r>
            <w:r w:rsidRPr="003A2E5F">
              <w:rPr>
                <w:rFonts w:ascii="Times New Roman" w:hAnsi="Times New Roman" w:cs="Times New Roman"/>
                <w:sz w:val="24"/>
                <w:szCs w:val="24"/>
              </w:rPr>
              <w:t>-20</w:t>
            </w:r>
            <w:r w:rsidRPr="003A2E5F">
              <w:rPr>
                <w:rFonts w:ascii="Times New Roman" w:hAnsi="Times New Roman" w:cs="Times New Roman"/>
                <w:sz w:val="24"/>
                <w:szCs w:val="24"/>
              </w:rPr>
              <w:t>22</w:t>
            </w:r>
            <w:r w:rsidRPr="003A2E5F">
              <w:rPr>
                <w:rFonts w:ascii="Times New Roman" w:hAnsi="Times New Roman" w:cs="Times New Roman"/>
                <w:sz w:val="24"/>
                <w:szCs w:val="24"/>
              </w:rPr>
              <w:t xml:space="preserve"> учебном году</w:t>
            </w:r>
            <w:r w:rsidRPr="003A2E5F">
              <w:rPr>
                <w:rFonts w:ascii="Times New Roman" w:hAnsi="Times New Roman" w:cs="Times New Roman"/>
                <w:sz w:val="24"/>
                <w:szCs w:val="24"/>
              </w:rPr>
              <w:t>.</w:t>
            </w:r>
            <w:proofErr w:type="gramEnd"/>
          </w:p>
        </w:tc>
        <w:tc>
          <w:tcPr>
            <w:tcW w:w="2393" w:type="dxa"/>
          </w:tcPr>
          <w:p w:rsidR="008F2100" w:rsidRPr="003A2E5F" w:rsidRDefault="008F2100" w:rsidP="00306742">
            <w:pPr>
              <w:rPr>
                <w:rFonts w:ascii="Times New Roman" w:hAnsi="Times New Roman" w:cs="Times New Roman"/>
                <w:sz w:val="24"/>
                <w:szCs w:val="24"/>
              </w:rPr>
            </w:pPr>
            <w:r w:rsidRPr="003A2E5F">
              <w:rPr>
                <w:rFonts w:ascii="Times New Roman" w:hAnsi="Times New Roman" w:cs="Times New Roman"/>
                <w:sz w:val="24"/>
                <w:szCs w:val="24"/>
              </w:rPr>
              <w:t>Январь 2022 г.</w:t>
            </w: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Март 2022 г.</w:t>
            </w: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Сентябрь 2022 г.</w:t>
            </w:r>
          </w:p>
          <w:p w:rsidR="008F2100" w:rsidRPr="003A2E5F" w:rsidRDefault="008F2100" w:rsidP="008F2100">
            <w:pPr>
              <w:rPr>
                <w:rFonts w:ascii="Times New Roman" w:hAnsi="Times New Roman" w:cs="Times New Roman"/>
                <w:sz w:val="24"/>
                <w:szCs w:val="24"/>
              </w:rPr>
            </w:pPr>
          </w:p>
          <w:p w:rsidR="00632318" w:rsidRPr="003A2E5F" w:rsidRDefault="008F2100" w:rsidP="008F2100">
            <w:pPr>
              <w:rPr>
                <w:rFonts w:ascii="Times New Roman" w:hAnsi="Times New Roman" w:cs="Times New Roman"/>
                <w:sz w:val="24"/>
                <w:szCs w:val="24"/>
              </w:rPr>
            </w:pPr>
            <w:r w:rsidRPr="003A2E5F">
              <w:rPr>
                <w:rFonts w:ascii="Times New Roman" w:hAnsi="Times New Roman" w:cs="Times New Roman"/>
                <w:sz w:val="24"/>
                <w:szCs w:val="24"/>
              </w:rPr>
              <w:t>Декабрь 2022 г.</w:t>
            </w:r>
          </w:p>
        </w:tc>
        <w:tc>
          <w:tcPr>
            <w:tcW w:w="2393" w:type="dxa"/>
          </w:tcPr>
          <w:p w:rsidR="008F2100" w:rsidRPr="003A2E5F" w:rsidRDefault="008F2100" w:rsidP="00306742">
            <w:pPr>
              <w:rPr>
                <w:rFonts w:ascii="Times New Roman" w:hAnsi="Times New Roman" w:cs="Times New Roman"/>
                <w:sz w:val="24"/>
                <w:szCs w:val="24"/>
              </w:rPr>
            </w:pPr>
          </w:p>
          <w:p w:rsidR="008F2100" w:rsidRPr="003A2E5F" w:rsidRDefault="008F2100" w:rsidP="008F2100">
            <w:pPr>
              <w:rPr>
                <w:rFonts w:ascii="Times New Roman" w:hAnsi="Times New Roman" w:cs="Times New Roman"/>
                <w:sz w:val="24"/>
                <w:szCs w:val="24"/>
              </w:rPr>
            </w:pPr>
          </w:p>
          <w:p w:rsidR="008F2100" w:rsidRPr="003A2E5F" w:rsidRDefault="008F2100" w:rsidP="003A2E5F">
            <w:pPr>
              <w:ind w:firstLine="708"/>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p w:rsidR="008F2100" w:rsidRPr="003A2E5F" w:rsidRDefault="008F2100" w:rsidP="008F2100">
            <w:pPr>
              <w:jc w:val="center"/>
              <w:rPr>
                <w:rFonts w:ascii="Times New Roman" w:hAnsi="Times New Roman" w:cs="Times New Roman"/>
                <w:sz w:val="24"/>
                <w:szCs w:val="24"/>
              </w:rPr>
            </w:pPr>
          </w:p>
          <w:p w:rsidR="00632318" w:rsidRPr="003A2E5F" w:rsidRDefault="008F2100" w:rsidP="008F2100">
            <w:pPr>
              <w:jc w:val="center"/>
              <w:rPr>
                <w:rFonts w:ascii="Times New Roman" w:hAnsi="Times New Roman" w:cs="Times New Roman"/>
                <w:sz w:val="24"/>
                <w:szCs w:val="24"/>
              </w:rPr>
            </w:pPr>
            <w:r w:rsidRPr="003A2E5F">
              <w:rPr>
                <w:rFonts w:ascii="Times New Roman" w:hAnsi="Times New Roman" w:cs="Times New Roman"/>
                <w:sz w:val="24"/>
                <w:szCs w:val="24"/>
              </w:rPr>
              <w:t>Образовательная платформа</w:t>
            </w:r>
          </w:p>
        </w:tc>
      </w:tr>
      <w:tr w:rsidR="003A2E5F" w:rsidRPr="003A2E5F" w:rsidTr="008F2100">
        <w:trPr>
          <w:trHeight w:val="1122"/>
        </w:trPr>
        <w:tc>
          <w:tcPr>
            <w:tcW w:w="675"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3</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Проведение инструктажей по технике безопасности</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и охране труда:</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вводный;</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повторный;</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целевой;</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внеплановый.</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В течение года</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tc>
      </w:tr>
      <w:tr w:rsidR="003A2E5F" w:rsidRPr="003A2E5F" w:rsidTr="003A2E5F">
        <w:trPr>
          <w:trHeight w:val="1250"/>
        </w:trPr>
        <w:tc>
          <w:tcPr>
            <w:tcW w:w="675"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4</w:t>
            </w:r>
          </w:p>
          <w:p w:rsidR="003A2E5F" w:rsidRPr="003A2E5F" w:rsidRDefault="003A2E5F" w:rsidP="00A31812">
            <w:pPr>
              <w:rPr>
                <w:rFonts w:ascii="Times New Roman" w:hAnsi="Times New Roman" w:cs="Times New Roman"/>
                <w:sz w:val="24"/>
                <w:szCs w:val="24"/>
              </w:rPr>
            </w:pPr>
          </w:p>
          <w:p w:rsidR="003A2E5F" w:rsidRPr="003A2E5F" w:rsidRDefault="003A2E5F" w:rsidP="00A31812">
            <w:pPr>
              <w:rPr>
                <w:rFonts w:ascii="Times New Roman" w:hAnsi="Times New Roman" w:cs="Times New Roman"/>
                <w:sz w:val="24"/>
                <w:szCs w:val="24"/>
              </w:rPr>
            </w:pPr>
          </w:p>
          <w:p w:rsidR="003A2E5F" w:rsidRPr="003A2E5F" w:rsidRDefault="003A2E5F" w:rsidP="00A31812">
            <w:pPr>
              <w:rPr>
                <w:rFonts w:ascii="Times New Roman" w:hAnsi="Times New Roman" w:cs="Times New Roman"/>
                <w:sz w:val="24"/>
                <w:szCs w:val="24"/>
              </w:rPr>
            </w:pP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xml:space="preserve">Собеседование с педагогами </w:t>
            </w:r>
            <w:proofErr w:type="gramStart"/>
            <w:r w:rsidRPr="003A2E5F">
              <w:rPr>
                <w:rFonts w:ascii="Times New Roman" w:hAnsi="Times New Roman" w:cs="Times New Roman"/>
                <w:sz w:val="24"/>
                <w:szCs w:val="24"/>
              </w:rPr>
              <w:t>дополнительного</w:t>
            </w:r>
            <w:proofErr w:type="gramEnd"/>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xml:space="preserve">образования по комплектованию учебных групп </w:t>
            </w:r>
            <w:proofErr w:type="gramStart"/>
            <w:r w:rsidRPr="003A2E5F">
              <w:rPr>
                <w:rFonts w:ascii="Times New Roman" w:hAnsi="Times New Roman" w:cs="Times New Roman"/>
                <w:sz w:val="24"/>
                <w:szCs w:val="24"/>
              </w:rPr>
              <w:t>на</w:t>
            </w:r>
            <w:proofErr w:type="gramEnd"/>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новый учебный год</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Август 2022 г.</w:t>
            </w:r>
          </w:p>
          <w:p w:rsidR="003A2E5F" w:rsidRPr="003A2E5F" w:rsidRDefault="003A2E5F" w:rsidP="00A31812">
            <w:pPr>
              <w:rPr>
                <w:rFonts w:ascii="Times New Roman" w:hAnsi="Times New Roman" w:cs="Times New Roman"/>
                <w:sz w:val="24"/>
                <w:szCs w:val="24"/>
              </w:rPr>
            </w:pPr>
          </w:p>
          <w:p w:rsidR="003A2E5F" w:rsidRPr="003A2E5F" w:rsidRDefault="003A2E5F" w:rsidP="00A31812">
            <w:pPr>
              <w:rPr>
                <w:rFonts w:ascii="Times New Roman" w:hAnsi="Times New Roman" w:cs="Times New Roman"/>
                <w:sz w:val="24"/>
                <w:szCs w:val="24"/>
              </w:rPr>
            </w:pPr>
          </w:p>
          <w:p w:rsidR="003A2E5F" w:rsidRPr="003A2E5F" w:rsidRDefault="003A2E5F" w:rsidP="00A31812">
            <w:pPr>
              <w:rPr>
                <w:rFonts w:ascii="Times New Roman" w:hAnsi="Times New Roman" w:cs="Times New Roman"/>
                <w:sz w:val="24"/>
                <w:szCs w:val="24"/>
              </w:rPr>
            </w:pPr>
          </w:p>
          <w:p w:rsidR="003A2E5F" w:rsidRPr="003A2E5F" w:rsidRDefault="003A2E5F" w:rsidP="00A31812">
            <w:pPr>
              <w:rPr>
                <w:rFonts w:ascii="Times New Roman" w:hAnsi="Times New Roman" w:cs="Times New Roman"/>
                <w:sz w:val="24"/>
                <w:szCs w:val="24"/>
              </w:rPr>
            </w:pP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p w:rsidR="003A2E5F" w:rsidRPr="003A2E5F" w:rsidRDefault="003A2E5F" w:rsidP="003A2E5F">
            <w:pPr>
              <w:jc w:val="center"/>
              <w:rPr>
                <w:rFonts w:ascii="Times New Roman" w:hAnsi="Times New Roman" w:cs="Times New Roman"/>
                <w:sz w:val="24"/>
                <w:szCs w:val="24"/>
              </w:rPr>
            </w:pPr>
          </w:p>
        </w:tc>
      </w:tr>
      <w:tr w:rsidR="00A31812" w:rsidRPr="003A2E5F" w:rsidTr="008F2100">
        <w:tc>
          <w:tcPr>
            <w:tcW w:w="675" w:type="dxa"/>
          </w:tcPr>
          <w:p w:rsidR="00A31812"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5</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Диагностика результатов образовательного</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процесса:</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 мониторинг образовательной деятельности</w:t>
            </w:r>
          </w:p>
          <w:p w:rsidR="00A31812"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lastRenderedPageBreak/>
              <w:t xml:space="preserve">(вводный, промежуточный и итоговый </w:t>
            </w:r>
            <w:r w:rsidRPr="003A2E5F">
              <w:rPr>
                <w:rFonts w:ascii="Times New Roman" w:hAnsi="Times New Roman" w:cs="Times New Roman"/>
                <w:sz w:val="24"/>
                <w:szCs w:val="24"/>
              </w:rPr>
              <w:t>контроль);</w:t>
            </w:r>
          </w:p>
        </w:tc>
        <w:tc>
          <w:tcPr>
            <w:tcW w:w="2393" w:type="dxa"/>
          </w:tcPr>
          <w:p w:rsidR="003A2E5F" w:rsidRPr="003A2E5F" w:rsidRDefault="003A2E5F" w:rsidP="00A31812">
            <w:pPr>
              <w:rPr>
                <w:rFonts w:ascii="Times New Roman" w:hAnsi="Times New Roman" w:cs="Times New Roman"/>
                <w:sz w:val="24"/>
                <w:szCs w:val="24"/>
              </w:rPr>
            </w:pP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октябрь,</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апрель-май</w:t>
            </w:r>
          </w:p>
          <w:p w:rsidR="003A2E5F" w:rsidRPr="003A2E5F" w:rsidRDefault="003A2E5F" w:rsidP="00A31812">
            <w:pPr>
              <w:rPr>
                <w:rFonts w:ascii="Times New Roman" w:hAnsi="Times New Roman" w:cs="Times New Roman"/>
                <w:sz w:val="24"/>
                <w:szCs w:val="24"/>
              </w:rPr>
            </w:pPr>
          </w:p>
          <w:p w:rsidR="00A31812"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в</w:t>
            </w:r>
            <w:r w:rsidR="00A31812" w:rsidRPr="003A2E5F">
              <w:rPr>
                <w:rFonts w:ascii="Times New Roman" w:hAnsi="Times New Roman" w:cs="Times New Roman"/>
                <w:sz w:val="24"/>
                <w:szCs w:val="24"/>
              </w:rPr>
              <w:t xml:space="preserve"> течение года</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p w:rsidR="003A2E5F" w:rsidRPr="003A2E5F" w:rsidRDefault="003A2E5F" w:rsidP="003A2E5F">
            <w:pPr>
              <w:rPr>
                <w:rFonts w:ascii="Times New Roman" w:hAnsi="Times New Roman" w:cs="Times New Roman"/>
                <w:sz w:val="24"/>
                <w:szCs w:val="24"/>
              </w:rPr>
            </w:pPr>
          </w:p>
          <w:p w:rsidR="00A31812" w:rsidRPr="003A2E5F" w:rsidRDefault="00A31812" w:rsidP="00A31812">
            <w:pPr>
              <w:rPr>
                <w:rFonts w:ascii="Times New Roman" w:hAnsi="Times New Roman" w:cs="Times New Roman"/>
                <w:sz w:val="24"/>
                <w:szCs w:val="24"/>
              </w:rPr>
            </w:pPr>
          </w:p>
        </w:tc>
      </w:tr>
      <w:tr w:rsidR="003A2E5F" w:rsidRPr="003A2E5F" w:rsidTr="005819E0">
        <w:tc>
          <w:tcPr>
            <w:tcW w:w="9571" w:type="dxa"/>
            <w:gridSpan w:val="4"/>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lastRenderedPageBreak/>
              <w:t>Нормативно-правовое обеспечение образовательной деятельности</w:t>
            </w:r>
          </w:p>
        </w:tc>
      </w:tr>
      <w:tr w:rsidR="003A2E5F" w:rsidRPr="003A2E5F" w:rsidTr="008F2100">
        <w:tc>
          <w:tcPr>
            <w:tcW w:w="675" w:type="dxa"/>
          </w:tcPr>
          <w:p w:rsidR="003A2E5F" w:rsidRPr="003A2E5F" w:rsidRDefault="003A2E5F" w:rsidP="00A31812">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Разработка локальных актов. Внесение изменений и дополнений в локальные акты образовательного учреждения</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в течение года</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tc>
      </w:tr>
      <w:tr w:rsidR="003A2E5F" w:rsidRPr="003A2E5F" w:rsidTr="00D24A59">
        <w:tc>
          <w:tcPr>
            <w:tcW w:w="9571" w:type="dxa"/>
            <w:gridSpan w:val="4"/>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Информационное обеспечение образовательной деятельности</w:t>
            </w:r>
          </w:p>
        </w:tc>
      </w:tr>
      <w:tr w:rsidR="003A2E5F" w:rsidRPr="003A2E5F" w:rsidTr="008F2100">
        <w:tc>
          <w:tcPr>
            <w:tcW w:w="675" w:type="dxa"/>
          </w:tcPr>
          <w:p w:rsidR="003A2E5F" w:rsidRPr="003A2E5F" w:rsidRDefault="003A2E5F" w:rsidP="00A31812">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Информационная поддержка сайта образовательного учреждения</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в течение года</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tc>
      </w:tr>
      <w:tr w:rsidR="003A2E5F" w:rsidRPr="003A2E5F" w:rsidTr="00542296">
        <w:tc>
          <w:tcPr>
            <w:tcW w:w="9571" w:type="dxa"/>
            <w:gridSpan w:val="4"/>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 xml:space="preserve">Укрепление </w:t>
            </w:r>
            <w:proofErr w:type="gramStart"/>
            <w:r w:rsidRPr="003A2E5F">
              <w:rPr>
                <w:rFonts w:ascii="Times New Roman" w:hAnsi="Times New Roman" w:cs="Times New Roman"/>
                <w:sz w:val="24"/>
                <w:szCs w:val="24"/>
              </w:rPr>
              <w:t>материальной-технической</w:t>
            </w:r>
            <w:proofErr w:type="gramEnd"/>
            <w:r w:rsidRPr="003A2E5F">
              <w:rPr>
                <w:rFonts w:ascii="Times New Roman" w:hAnsi="Times New Roman" w:cs="Times New Roman"/>
                <w:sz w:val="24"/>
                <w:szCs w:val="24"/>
              </w:rPr>
              <w:t xml:space="preserve"> базы и финансово-хозяйственная деятельность</w:t>
            </w:r>
          </w:p>
        </w:tc>
      </w:tr>
      <w:tr w:rsidR="003A2E5F" w:rsidRPr="003A2E5F" w:rsidTr="008F2100">
        <w:tc>
          <w:tcPr>
            <w:tcW w:w="675" w:type="dxa"/>
          </w:tcPr>
          <w:p w:rsidR="003A2E5F" w:rsidRPr="003A2E5F" w:rsidRDefault="003A2E5F" w:rsidP="00A31812">
            <w:pP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Пополнение и обновление материально-технической базы</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в течение года</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p>
        </w:tc>
      </w:tr>
      <w:tr w:rsidR="003A2E5F" w:rsidRPr="003A2E5F" w:rsidTr="008F2100">
        <w:tc>
          <w:tcPr>
            <w:tcW w:w="675" w:type="dxa"/>
          </w:tcPr>
          <w:p w:rsidR="003A2E5F" w:rsidRPr="003A2E5F" w:rsidRDefault="003A2E5F" w:rsidP="00A31812">
            <w:pP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Учет и списание материальных запасов и основных</w:t>
            </w:r>
          </w:p>
          <w:p w:rsidR="003A2E5F" w:rsidRPr="003A2E5F" w:rsidRDefault="003A2E5F" w:rsidP="003A2E5F">
            <w:pPr>
              <w:rPr>
                <w:rFonts w:ascii="Times New Roman" w:hAnsi="Times New Roman" w:cs="Times New Roman"/>
                <w:sz w:val="24"/>
                <w:szCs w:val="24"/>
              </w:rPr>
            </w:pPr>
            <w:r w:rsidRPr="003A2E5F">
              <w:rPr>
                <w:rFonts w:ascii="Times New Roman" w:hAnsi="Times New Roman" w:cs="Times New Roman"/>
                <w:sz w:val="24"/>
                <w:szCs w:val="24"/>
              </w:rPr>
              <w:t>средств</w:t>
            </w:r>
          </w:p>
        </w:tc>
        <w:tc>
          <w:tcPr>
            <w:tcW w:w="2393" w:type="dxa"/>
          </w:tcPr>
          <w:p w:rsidR="003A2E5F" w:rsidRPr="003A2E5F" w:rsidRDefault="003A2E5F" w:rsidP="00A31812">
            <w:pPr>
              <w:rPr>
                <w:rFonts w:ascii="Times New Roman" w:hAnsi="Times New Roman" w:cs="Times New Roman"/>
                <w:sz w:val="24"/>
                <w:szCs w:val="24"/>
              </w:rPr>
            </w:pPr>
            <w:r w:rsidRPr="003A2E5F">
              <w:rPr>
                <w:rFonts w:ascii="Times New Roman" w:hAnsi="Times New Roman" w:cs="Times New Roman"/>
                <w:sz w:val="24"/>
                <w:szCs w:val="24"/>
              </w:rPr>
              <w:t>ежемесячно</w:t>
            </w:r>
          </w:p>
        </w:tc>
        <w:tc>
          <w:tcPr>
            <w:tcW w:w="2393" w:type="dxa"/>
          </w:tcPr>
          <w:p w:rsidR="003A2E5F" w:rsidRPr="003A2E5F" w:rsidRDefault="003A2E5F" w:rsidP="003A2E5F">
            <w:pPr>
              <w:jc w:val="center"/>
              <w:rPr>
                <w:rFonts w:ascii="Times New Roman" w:hAnsi="Times New Roman" w:cs="Times New Roman"/>
                <w:sz w:val="24"/>
                <w:szCs w:val="24"/>
              </w:rPr>
            </w:pPr>
            <w:r w:rsidRPr="003A2E5F">
              <w:rPr>
                <w:rFonts w:ascii="Times New Roman" w:hAnsi="Times New Roman" w:cs="Times New Roman"/>
                <w:sz w:val="24"/>
                <w:szCs w:val="24"/>
              </w:rPr>
              <w:t>ООО «Онлайн-Педагог»</w:t>
            </w:r>
            <w:bookmarkStart w:id="0" w:name="_GoBack"/>
            <w:bookmarkEnd w:id="0"/>
          </w:p>
        </w:tc>
      </w:tr>
    </w:tbl>
    <w:p w:rsidR="005814F6" w:rsidRPr="00276F6B" w:rsidRDefault="005814F6" w:rsidP="00306742">
      <w:pPr>
        <w:spacing w:after="0" w:line="240" w:lineRule="auto"/>
        <w:rPr>
          <w:rFonts w:ascii="Times New Roman" w:hAnsi="Times New Roman" w:cs="Times New Roman"/>
          <w:sz w:val="24"/>
          <w:szCs w:val="40"/>
        </w:rPr>
      </w:pPr>
    </w:p>
    <w:sectPr w:rsidR="005814F6" w:rsidRPr="00276F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9A" w:rsidRDefault="00F95B9A" w:rsidP="00554162">
      <w:pPr>
        <w:spacing w:after="0" w:line="240" w:lineRule="auto"/>
      </w:pPr>
      <w:r>
        <w:separator/>
      </w:r>
    </w:p>
  </w:endnote>
  <w:endnote w:type="continuationSeparator" w:id="0">
    <w:p w:rsidR="00F95B9A" w:rsidRDefault="00F95B9A" w:rsidP="0055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9A" w:rsidRDefault="00F95B9A" w:rsidP="00554162">
      <w:pPr>
        <w:spacing w:after="0" w:line="240" w:lineRule="auto"/>
      </w:pPr>
      <w:r>
        <w:separator/>
      </w:r>
    </w:p>
  </w:footnote>
  <w:footnote w:type="continuationSeparator" w:id="0">
    <w:p w:rsidR="00F95B9A" w:rsidRDefault="00F95B9A" w:rsidP="00554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11" w:rsidRDefault="009324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5A94"/>
    <w:multiLevelType w:val="hybridMultilevel"/>
    <w:tmpl w:val="572EEA5E"/>
    <w:lvl w:ilvl="0" w:tplc="B9E28646">
      <w:start w:val="1"/>
      <w:numFmt w:val="decimal"/>
      <w:lvlText w:val=""/>
      <w:lvlJc w:val="left"/>
      <w:pPr>
        <w:ind w:left="432" w:hanging="432"/>
      </w:pPr>
    </w:lvl>
    <w:lvl w:ilvl="1" w:tplc="975E8AB2">
      <w:start w:val="1"/>
      <w:numFmt w:val="decimal"/>
      <w:lvlText w:val=""/>
      <w:lvlJc w:val="left"/>
      <w:pPr>
        <w:ind w:left="576" w:hanging="576"/>
      </w:pPr>
    </w:lvl>
    <w:lvl w:ilvl="2" w:tplc="5E4ACB8E">
      <w:start w:val="1"/>
      <w:numFmt w:val="decimal"/>
      <w:lvlText w:val=""/>
      <w:lvlJc w:val="left"/>
      <w:pPr>
        <w:ind w:left="720" w:hanging="720"/>
      </w:pPr>
    </w:lvl>
    <w:lvl w:ilvl="3" w:tplc="7B3650E8">
      <w:start w:val="1"/>
      <w:numFmt w:val="decimal"/>
      <w:lvlText w:val=""/>
      <w:lvlJc w:val="left"/>
      <w:pPr>
        <w:ind w:left="864" w:hanging="864"/>
      </w:pPr>
    </w:lvl>
    <w:lvl w:ilvl="4" w:tplc="405A0B98">
      <w:start w:val="1"/>
      <w:numFmt w:val="decimal"/>
      <w:lvlText w:val=""/>
      <w:lvlJc w:val="left"/>
      <w:pPr>
        <w:ind w:left="1008" w:hanging="1008"/>
      </w:pPr>
    </w:lvl>
    <w:lvl w:ilvl="5" w:tplc="36305266">
      <w:start w:val="1"/>
      <w:numFmt w:val="decimal"/>
      <w:lvlText w:val=""/>
      <w:lvlJc w:val="left"/>
      <w:pPr>
        <w:ind w:left="1152" w:hanging="1152"/>
      </w:pPr>
    </w:lvl>
    <w:lvl w:ilvl="6" w:tplc="9A96FDCE">
      <w:start w:val="1"/>
      <w:numFmt w:val="decimal"/>
      <w:lvlText w:val=""/>
      <w:lvlJc w:val="left"/>
      <w:pPr>
        <w:ind w:left="1296" w:hanging="1296"/>
      </w:pPr>
    </w:lvl>
    <w:lvl w:ilvl="7" w:tplc="8EAE2166">
      <w:start w:val="1"/>
      <w:numFmt w:val="decimal"/>
      <w:lvlText w:val=""/>
      <w:lvlJc w:val="left"/>
      <w:pPr>
        <w:ind w:left="1440" w:hanging="1440"/>
      </w:pPr>
    </w:lvl>
    <w:lvl w:ilvl="8" w:tplc="B4A81F28">
      <w:start w:val="1"/>
      <w:numFmt w:val="decimal"/>
      <w:lvlText w:val=""/>
      <w:lvlJc w:val="left"/>
      <w:pPr>
        <w:ind w:left="1584" w:hanging="1584"/>
      </w:pPr>
    </w:lvl>
  </w:abstractNum>
  <w:abstractNum w:abstractNumId="1">
    <w:nsid w:val="3E230857"/>
    <w:multiLevelType w:val="hybridMultilevel"/>
    <w:tmpl w:val="0BF2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E2E7C"/>
    <w:multiLevelType w:val="multilevel"/>
    <w:tmpl w:val="270406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FE"/>
    <w:rsid w:val="00006F0C"/>
    <w:rsid w:val="00015C6D"/>
    <w:rsid w:val="00027E8F"/>
    <w:rsid w:val="000522C1"/>
    <w:rsid w:val="000A03FC"/>
    <w:rsid w:val="000A0C34"/>
    <w:rsid w:val="000A0FCE"/>
    <w:rsid w:val="00101A7E"/>
    <w:rsid w:val="00133A0E"/>
    <w:rsid w:val="00154201"/>
    <w:rsid w:val="0016130F"/>
    <w:rsid w:val="00164E05"/>
    <w:rsid w:val="001A770D"/>
    <w:rsid w:val="001D71E7"/>
    <w:rsid w:val="001E1860"/>
    <w:rsid w:val="00276F6B"/>
    <w:rsid w:val="002D758C"/>
    <w:rsid w:val="002E2186"/>
    <w:rsid w:val="00306742"/>
    <w:rsid w:val="00323F70"/>
    <w:rsid w:val="003719FE"/>
    <w:rsid w:val="003A2E5F"/>
    <w:rsid w:val="003C59BF"/>
    <w:rsid w:val="003D1632"/>
    <w:rsid w:val="00444943"/>
    <w:rsid w:val="00485FBB"/>
    <w:rsid w:val="0049392F"/>
    <w:rsid w:val="004F556A"/>
    <w:rsid w:val="00532CAB"/>
    <w:rsid w:val="00554162"/>
    <w:rsid w:val="005814F6"/>
    <w:rsid w:val="005C0873"/>
    <w:rsid w:val="005D06DA"/>
    <w:rsid w:val="00602C32"/>
    <w:rsid w:val="00616750"/>
    <w:rsid w:val="00632318"/>
    <w:rsid w:val="006B01A4"/>
    <w:rsid w:val="006B14CE"/>
    <w:rsid w:val="006C2ABD"/>
    <w:rsid w:val="006E1475"/>
    <w:rsid w:val="00804B43"/>
    <w:rsid w:val="00807058"/>
    <w:rsid w:val="0089025B"/>
    <w:rsid w:val="008C360E"/>
    <w:rsid w:val="008C5D5E"/>
    <w:rsid w:val="008F2100"/>
    <w:rsid w:val="00916275"/>
    <w:rsid w:val="00932411"/>
    <w:rsid w:val="00957643"/>
    <w:rsid w:val="00996CC0"/>
    <w:rsid w:val="009E4139"/>
    <w:rsid w:val="00A06979"/>
    <w:rsid w:val="00A31812"/>
    <w:rsid w:val="00AC65C4"/>
    <w:rsid w:val="00AE0C04"/>
    <w:rsid w:val="00B304D9"/>
    <w:rsid w:val="00B33B8D"/>
    <w:rsid w:val="00B87224"/>
    <w:rsid w:val="00B91158"/>
    <w:rsid w:val="00B9654B"/>
    <w:rsid w:val="00B96D79"/>
    <w:rsid w:val="00BA30E2"/>
    <w:rsid w:val="00BB4FFB"/>
    <w:rsid w:val="00BC2E1A"/>
    <w:rsid w:val="00BF6027"/>
    <w:rsid w:val="00C01052"/>
    <w:rsid w:val="00C15DF4"/>
    <w:rsid w:val="00C3316F"/>
    <w:rsid w:val="00D4506D"/>
    <w:rsid w:val="00D57B26"/>
    <w:rsid w:val="00D83AE0"/>
    <w:rsid w:val="00D92CC1"/>
    <w:rsid w:val="00E7617C"/>
    <w:rsid w:val="00ED318E"/>
    <w:rsid w:val="00ED4C70"/>
    <w:rsid w:val="00EE4DE4"/>
    <w:rsid w:val="00F11200"/>
    <w:rsid w:val="00F11B53"/>
    <w:rsid w:val="00F16DCD"/>
    <w:rsid w:val="00F27510"/>
    <w:rsid w:val="00F447AE"/>
    <w:rsid w:val="00F73021"/>
    <w:rsid w:val="00F95B9A"/>
    <w:rsid w:val="00FD7076"/>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5F"/>
  </w:style>
  <w:style w:type="paragraph" w:styleId="2">
    <w:name w:val="heading 2"/>
    <w:basedOn w:val="a"/>
    <w:next w:val="a"/>
    <w:link w:val="20"/>
    <w:uiPriority w:val="9"/>
    <w:semiHidden/>
    <w:unhideWhenUsed/>
    <w:qFormat/>
    <w:rsid w:val="006C2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58"/>
    <w:pPr>
      <w:ind w:left="720"/>
      <w:contextualSpacing/>
    </w:pPr>
  </w:style>
  <w:style w:type="table" w:styleId="a4">
    <w:name w:val="Table Grid"/>
    <w:basedOn w:val="a1"/>
    <w:uiPriority w:val="39"/>
    <w:rsid w:val="00FF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41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162"/>
  </w:style>
  <w:style w:type="paragraph" w:styleId="a7">
    <w:name w:val="footer"/>
    <w:basedOn w:val="a"/>
    <w:link w:val="a8"/>
    <w:uiPriority w:val="99"/>
    <w:unhideWhenUsed/>
    <w:rsid w:val="005541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162"/>
  </w:style>
  <w:style w:type="character" w:styleId="a9">
    <w:name w:val="Hyperlink"/>
    <w:unhideWhenUsed/>
    <w:rsid w:val="00F11200"/>
    <w:rPr>
      <w:color w:val="0000FF"/>
      <w:u w:val="single"/>
    </w:rPr>
  </w:style>
  <w:style w:type="paragraph" w:styleId="aa">
    <w:name w:val="Title"/>
    <w:basedOn w:val="a"/>
    <w:next w:val="a"/>
    <w:link w:val="ab"/>
    <w:qFormat/>
    <w:rsid w:val="00F27510"/>
    <w:pPr>
      <w:keepNext/>
      <w:keepLines/>
      <w:spacing w:before="480" w:after="120" w:line="253" w:lineRule="auto"/>
      <w:ind w:left="2650" w:right="38" w:firstLine="571"/>
      <w:jc w:val="both"/>
    </w:pPr>
    <w:rPr>
      <w:rFonts w:ascii="Times New Roman" w:eastAsia="Times New Roman" w:hAnsi="Times New Roman" w:cs="Times New Roman"/>
      <w:b/>
      <w:color w:val="000000"/>
      <w:sz w:val="72"/>
      <w:szCs w:val="72"/>
      <w:lang w:eastAsia="ru-RU"/>
    </w:rPr>
  </w:style>
  <w:style w:type="character" w:customStyle="1" w:styleId="ab">
    <w:name w:val="Название Знак"/>
    <w:basedOn w:val="a0"/>
    <w:link w:val="aa"/>
    <w:rsid w:val="00F27510"/>
    <w:rPr>
      <w:rFonts w:ascii="Times New Roman" w:eastAsia="Times New Roman" w:hAnsi="Times New Roman" w:cs="Times New Roman"/>
      <w:b/>
      <w:color w:val="000000"/>
      <w:sz w:val="72"/>
      <w:szCs w:val="72"/>
      <w:lang w:eastAsia="ru-RU"/>
    </w:rPr>
  </w:style>
  <w:style w:type="paragraph" w:styleId="ac">
    <w:name w:val="Normal (Web)"/>
    <w:basedOn w:val="a"/>
    <w:uiPriority w:val="99"/>
    <w:unhideWhenUsed/>
    <w:rsid w:val="00F27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C2A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5F"/>
  </w:style>
  <w:style w:type="paragraph" w:styleId="2">
    <w:name w:val="heading 2"/>
    <w:basedOn w:val="a"/>
    <w:next w:val="a"/>
    <w:link w:val="20"/>
    <w:uiPriority w:val="9"/>
    <w:semiHidden/>
    <w:unhideWhenUsed/>
    <w:qFormat/>
    <w:rsid w:val="006C2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58"/>
    <w:pPr>
      <w:ind w:left="720"/>
      <w:contextualSpacing/>
    </w:pPr>
  </w:style>
  <w:style w:type="table" w:styleId="a4">
    <w:name w:val="Table Grid"/>
    <w:basedOn w:val="a1"/>
    <w:uiPriority w:val="39"/>
    <w:rsid w:val="00FF2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541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4162"/>
  </w:style>
  <w:style w:type="paragraph" w:styleId="a7">
    <w:name w:val="footer"/>
    <w:basedOn w:val="a"/>
    <w:link w:val="a8"/>
    <w:uiPriority w:val="99"/>
    <w:unhideWhenUsed/>
    <w:rsid w:val="005541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4162"/>
  </w:style>
  <w:style w:type="character" w:styleId="a9">
    <w:name w:val="Hyperlink"/>
    <w:unhideWhenUsed/>
    <w:rsid w:val="00F11200"/>
    <w:rPr>
      <w:color w:val="0000FF"/>
      <w:u w:val="single"/>
    </w:rPr>
  </w:style>
  <w:style w:type="paragraph" w:styleId="aa">
    <w:name w:val="Title"/>
    <w:basedOn w:val="a"/>
    <w:next w:val="a"/>
    <w:link w:val="ab"/>
    <w:qFormat/>
    <w:rsid w:val="00F27510"/>
    <w:pPr>
      <w:keepNext/>
      <w:keepLines/>
      <w:spacing w:before="480" w:after="120" w:line="253" w:lineRule="auto"/>
      <w:ind w:left="2650" w:right="38" w:firstLine="571"/>
      <w:jc w:val="both"/>
    </w:pPr>
    <w:rPr>
      <w:rFonts w:ascii="Times New Roman" w:eastAsia="Times New Roman" w:hAnsi="Times New Roman" w:cs="Times New Roman"/>
      <w:b/>
      <w:color w:val="000000"/>
      <w:sz w:val="72"/>
      <w:szCs w:val="72"/>
      <w:lang w:eastAsia="ru-RU"/>
    </w:rPr>
  </w:style>
  <w:style w:type="character" w:customStyle="1" w:styleId="ab">
    <w:name w:val="Название Знак"/>
    <w:basedOn w:val="a0"/>
    <w:link w:val="aa"/>
    <w:rsid w:val="00F27510"/>
    <w:rPr>
      <w:rFonts w:ascii="Times New Roman" w:eastAsia="Times New Roman" w:hAnsi="Times New Roman" w:cs="Times New Roman"/>
      <w:b/>
      <w:color w:val="000000"/>
      <w:sz w:val="72"/>
      <w:szCs w:val="72"/>
      <w:lang w:eastAsia="ru-RU"/>
    </w:rPr>
  </w:style>
  <w:style w:type="paragraph" w:styleId="ac">
    <w:name w:val="Normal (Web)"/>
    <w:basedOn w:val="a"/>
    <w:uiPriority w:val="99"/>
    <w:unhideWhenUsed/>
    <w:rsid w:val="00F27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C2A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7057">
      <w:bodyDiv w:val="1"/>
      <w:marLeft w:val="0"/>
      <w:marRight w:val="0"/>
      <w:marTop w:val="0"/>
      <w:marBottom w:val="0"/>
      <w:divBdr>
        <w:top w:val="none" w:sz="0" w:space="0" w:color="auto"/>
        <w:left w:val="none" w:sz="0" w:space="0" w:color="auto"/>
        <w:bottom w:val="none" w:sz="0" w:space="0" w:color="auto"/>
        <w:right w:val="none" w:sz="0" w:space="0" w:color="auto"/>
      </w:divBdr>
    </w:div>
    <w:div w:id="19239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edagog.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xtskCAEJn6SrzSMvE4wD1aQKwAAD6pjta125TlU5o10=</DigestValue>
    </Reference>
    <Reference Type="http://www.w3.org/2000/09/xmldsig#Object" URI="#idOfficeObject">
      <DigestMethod Algorithm="urn:ietf:params:xml:ns:cpxmlsec:algorithms:gostr34112012-256"/>
      <DigestValue>QkYUZ24gYYNq67QjQVeDGPUaUs3kp3sNL5+kxl6t8V4=</DigestValue>
    </Reference>
    <Reference Type="http://uri.etsi.org/01903#SignedProperties" URI="#idSignedProperties">
      <Transforms>
        <Transform Algorithm="http://www.w3.org/TR/2001/REC-xml-c14n-20010315"/>
      </Transforms>
      <DigestMethod Algorithm="urn:ietf:params:xml:ns:cpxmlsec:algorithms:gostr34112012-256"/>
      <DigestValue>1mIaEGqGemRM2WZXETB+BBGCW4PrblgMg/THng038qA=</DigestValue>
    </Reference>
  </SignedInfo>
  <SignatureValue>ORG3YkiUEccZGiiMleZBkLcyqT3k1R07SlH2lg/pysF1LHNk500aAZybBrcCxvpZ
zStbR+a5lW2LYFbchWNJWQ==</SignatureValue>
  <KeyInfo>
    <X509Data>
      <X509Certificate>MIIJTDCCCPmgAwIBAgIQYM2pACSuzrFFpx1LRsTupzAKBggqhQMHAQEDAjCCAVUx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0LHQsDAeFw0yMjAxMjExMDA4MTRaFw0yMzA0MjExMDE4MTRaMIIB8jEVMBMGBSqF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DCPQnNC40L3QutC+0LzRgdCy0Y/Qt9GMINCg0L7RgdGB0LjQuIIKZ+dSzwAAAAAD
jDAKBggqhQMHAQEDAgNBALAjCx1n+wBmzEqpsT6MblYTVnVWFxAoQzUwC3L1WEBY
7V+3BvcRtkEYUzosVGTTEJLULWHsllLqR5wzo2ZdHjc=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ZbSoOECdutMyun5WOtwcnjD+xRY=</DigestValue>
      </Reference>
      <Reference URI="/word/document.xml?ContentType=application/vnd.openxmlformats-officedocument.wordprocessingml.document.main+xml">
        <DigestMethod Algorithm="http://www.w3.org/2000/09/xmldsig#sha1"/>
        <DigestValue>jjXtBScAtGBBJBB3MPm6rebA8Bw=</DigestValue>
      </Reference>
      <Reference URI="/word/endnotes.xml?ContentType=application/vnd.openxmlformats-officedocument.wordprocessingml.endnotes+xml">
        <DigestMethod Algorithm="http://www.w3.org/2000/09/xmldsig#sha1"/>
        <DigestValue>v3dkCM/j5S9FDESU78rMuB41aLg=</DigestValue>
      </Reference>
      <Reference URI="/word/fontTable.xml?ContentType=application/vnd.openxmlformats-officedocument.wordprocessingml.fontTable+xml">
        <DigestMethod Algorithm="http://www.w3.org/2000/09/xmldsig#sha1"/>
        <DigestValue>WRl4ncrKc34V7rtn8Bf7Yor18Vg=</DigestValue>
      </Reference>
      <Reference URI="/word/footer1.xml?ContentType=application/vnd.openxmlformats-officedocument.wordprocessingml.footer+xml">
        <DigestMethod Algorithm="http://www.w3.org/2000/09/xmldsig#sha1"/>
        <DigestValue>a+siqpQeTIzq4njOG0IEl36lHnA=</DigestValue>
      </Reference>
      <Reference URI="/word/footer2.xml?ContentType=application/vnd.openxmlformats-officedocument.wordprocessingml.footer+xml">
        <DigestMethod Algorithm="http://www.w3.org/2000/09/xmldsig#sha1"/>
        <DigestValue>a+siqpQeTIzq4njOG0IEl36lHnA=</DigestValue>
      </Reference>
      <Reference URI="/word/footer3.xml?ContentType=application/vnd.openxmlformats-officedocument.wordprocessingml.footer+xml">
        <DigestMethod Algorithm="http://www.w3.org/2000/09/xmldsig#sha1"/>
        <DigestValue>a+siqpQeTIzq4njOG0IEl36lHnA=</DigestValue>
      </Reference>
      <Reference URI="/word/footnotes.xml?ContentType=application/vnd.openxmlformats-officedocument.wordprocessingml.footnotes+xml">
        <DigestMethod Algorithm="http://www.w3.org/2000/09/xmldsig#sha1"/>
        <DigestValue>zpSxxTdxJC5AG84YxNPxcNrj2vU=</DigestValue>
      </Reference>
      <Reference URI="/word/header1.xml?ContentType=application/vnd.openxmlformats-officedocument.wordprocessingml.header+xml">
        <DigestMethod Algorithm="http://www.w3.org/2000/09/xmldsig#sha1"/>
        <DigestValue>OgXlrdv6LvDmzdADS9c5WzbEgzw=</DigestValue>
      </Reference>
      <Reference URI="/word/header2.xml?ContentType=application/vnd.openxmlformats-officedocument.wordprocessingml.header+xml">
        <DigestMethod Algorithm="http://www.w3.org/2000/09/xmldsig#sha1"/>
        <DigestValue>OgXlrdv6LvDmzdADS9c5WzbEgzw=</DigestValue>
      </Reference>
      <Reference URI="/word/header3.xml?ContentType=application/vnd.openxmlformats-officedocument.wordprocessingml.header+xml">
        <DigestMethod Algorithm="http://www.w3.org/2000/09/xmldsig#sha1"/>
        <DigestValue>OgXlrdv6LvDmzdADS9c5WzbEgzw=</DigestValue>
      </Reference>
      <Reference URI="/word/numbering.xml?ContentType=application/vnd.openxmlformats-officedocument.wordprocessingml.numbering+xml">
        <DigestMethod Algorithm="http://www.w3.org/2000/09/xmldsig#sha1"/>
        <DigestValue>NK13H+UYFYnN3WWzvYDvCFpKTZk=</DigestValue>
      </Reference>
      <Reference URI="/word/settings.xml?ContentType=application/vnd.openxmlformats-officedocument.wordprocessingml.settings+xml">
        <DigestMethod Algorithm="http://www.w3.org/2000/09/xmldsig#sha1"/>
        <DigestValue>Cwfa5h7GkZ+4MDkaRZJAdS9Inlw=</DigestValue>
      </Reference>
      <Reference URI="/word/styles.xml?ContentType=application/vnd.openxmlformats-officedocument.wordprocessingml.styles+xml">
        <DigestMethod Algorithm="http://www.w3.org/2000/09/xmldsig#sha1"/>
        <DigestValue>GLefNYdUfhEShFHqS7o8/2SO36w=</DigestValue>
      </Reference>
      <Reference URI="/word/stylesWithEffects.xml?ContentType=application/vnd.ms-word.stylesWithEffects+xml">
        <DigestMethod Algorithm="http://www.w3.org/2000/09/xmldsig#sha1"/>
        <DigestValue>RXvYQNNMtw/B712v51RCTXDe7MY=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5jEc9gC/CYCTw+6PHMHWWm1rchY=</DigestValue>
      </Reference>
    </Manifest>
    <SignatureProperties>
      <SignatureProperty Id="idSignatureTime" Target="#idPackageSignature">
        <mdssi:SignatureTime xmlns:mdssi="http://schemas.openxmlformats.org/package/2006/digital-signature">
          <mdssi:Format>YYYY-MM-DDThh:mm:ssTZD</mdssi:Format>
          <mdssi:Value>2022-04-17T17:30:41Z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2022-04-17T17:30:41Z</xd:SigningTime>
          <xd:SigningCertificate>
            <xd:Cert>
              <xd:CertDigest>
                <DigestMethod Algorithm="http://www.w3.org/2000/09/xmldsig#sha1"/>
                <DigestValue>f7jY1uH669BgBp/LyUR/ywNPD5I=</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128673736189927370118685429282740956839</X509SerialNumber>
              </xd:IssuerSerial>
            </xd:Cert>
          </xd:SigningCertificate>
          <xd:SignaturePolicyIdentifier>
            <xd:SignaturePolicyImplied/>
          </xd:SignaturePolicyIdentifier>
          <xd:SignatureProductionPlace>
            <xd:City>Москва</xd:City>
            <xd:StateOrProvince/>
            <xd:PostalCode/>
            <xd:CountryName/>
          </xd:SignatureProductionPlace>
          <xd:SignerRole>
            <xd:ClaimedRoles>
              <xd:ClaimedRole>Финансово-хозяйственная деятельность</xd:ClaimedRole>
            </xd:ClaimedRoles>
          </xd:SignerRole>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109</TotalTime>
  <Pages>12</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26</cp:revision>
  <dcterms:created xsi:type="dcterms:W3CDTF">2022-04-17T11:47:00Z</dcterms:created>
  <dcterms:modified xsi:type="dcterms:W3CDTF">2022-04-17T13:39:00Z</dcterms:modified>
</cp:coreProperties>
</file>